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439" w:type="dxa"/>
        <w:tblLayout w:type="fixed"/>
        <w:tblLook w:val="0000" w:firstRow="0" w:lastRow="0" w:firstColumn="0" w:lastColumn="0" w:noHBand="0" w:noVBand="0"/>
      </w:tblPr>
      <w:tblGrid>
        <w:gridCol w:w="4219"/>
        <w:gridCol w:w="1168"/>
        <w:gridCol w:w="4394"/>
      </w:tblGrid>
      <w:tr w:rsidR="00802458" w:rsidTr="00247A59">
        <w:tc>
          <w:tcPr>
            <w:tcW w:w="4219" w:type="dxa"/>
          </w:tcPr>
          <w:p w:rsidR="00802458" w:rsidRPr="00457C3D" w:rsidRDefault="00802458" w:rsidP="001027EC">
            <w:pPr>
              <w:pStyle w:val="a7"/>
              <w:spacing w:line="276" w:lineRule="auto"/>
              <w:rPr>
                <w:rFonts w:ascii="Times New Roman" w:hAnsi="Times New Roman"/>
                <w:sz w:val="28"/>
                <w:szCs w:val="28"/>
              </w:rPr>
            </w:pPr>
            <w:r w:rsidRPr="00457C3D">
              <w:rPr>
                <w:rFonts w:ascii="Times New Roman" w:hAnsi="Times New Roman"/>
                <w:sz w:val="28"/>
                <w:szCs w:val="28"/>
              </w:rPr>
              <w:t>Согласовано:</w:t>
            </w:r>
          </w:p>
          <w:p w:rsidR="00802458" w:rsidRPr="00457C3D" w:rsidRDefault="00802458" w:rsidP="001027EC">
            <w:pPr>
              <w:pStyle w:val="a7"/>
              <w:spacing w:line="276" w:lineRule="auto"/>
              <w:rPr>
                <w:rFonts w:ascii="Times New Roman" w:hAnsi="Times New Roman"/>
                <w:sz w:val="28"/>
                <w:szCs w:val="28"/>
              </w:rPr>
            </w:pPr>
            <w:r>
              <w:rPr>
                <w:rFonts w:ascii="Times New Roman" w:hAnsi="Times New Roman"/>
                <w:sz w:val="28"/>
                <w:szCs w:val="28"/>
              </w:rPr>
              <w:t>Главный инженер</w:t>
            </w:r>
          </w:p>
          <w:p w:rsidR="00802458" w:rsidRPr="00457C3D" w:rsidRDefault="00802458" w:rsidP="001027EC">
            <w:pPr>
              <w:pStyle w:val="a7"/>
              <w:spacing w:line="276" w:lineRule="auto"/>
              <w:rPr>
                <w:rFonts w:ascii="Times New Roman" w:hAnsi="Times New Roman"/>
                <w:sz w:val="28"/>
                <w:szCs w:val="28"/>
              </w:rPr>
            </w:pPr>
            <w:r w:rsidRPr="00457C3D">
              <w:rPr>
                <w:rFonts w:ascii="Times New Roman" w:hAnsi="Times New Roman"/>
                <w:sz w:val="28"/>
                <w:szCs w:val="28"/>
              </w:rPr>
              <w:t>ПАО «НЕФАЗ»</w:t>
            </w:r>
          </w:p>
          <w:p w:rsidR="00802458" w:rsidRPr="00457C3D" w:rsidRDefault="00802458" w:rsidP="000C79D1">
            <w:pPr>
              <w:pStyle w:val="a7"/>
              <w:spacing w:line="276" w:lineRule="auto"/>
              <w:rPr>
                <w:rFonts w:ascii="Times New Roman" w:hAnsi="Times New Roman"/>
                <w:sz w:val="28"/>
                <w:szCs w:val="28"/>
              </w:rPr>
            </w:pPr>
            <w:r w:rsidRPr="00457C3D">
              <w:rPr>
                <w:rFonts w:ascii="Times New Roman" w:hAnsi="Times New Roman"/>
                <w:sz w:val="28"/>
                <w:szCs w:val="28"/>
              </w:rPr>
              <w:t>___________</w:t>
            </w:r>
            <w:r w:rsidR="000C79D1">
              <w:rPr>
                <w:rFonts w:ascii="Times New Roman" w:hAnsi="Times New Roman"/>
                <w:sz w:val="28"/>
                <w:szCs w:val="28"/>
              </w:rPr>
              <w:t>Р.Н. Мустафин</w:t>
            </w:r>
          </w:p>
        </w:tc>
        <w:tc>
          <w:tcPr>
            <w:tcW w:w="1168" w:type="dxa"/>
          </w:tcPr>
          <w:p w:rsidR="00802458" w:rsidRPr="00457C3D" w:rsidRDefault="00802458" w:rsidP="001027EC">
            <w:pPr>
              <w:pStyle w:val="a7"/>
              <w:spacing w:line="276" w:lineRule="auto"/>
              <w:rPr>
                <w:rFonts w:ascii="Times New Roman" w:hAnsi="Times New Roman"/>
                <w:sz w:val="28"/>
                <w:szCs w:val="28"/>
              </w:rPr>
            </w:pPr>
          </w:p>
        </w:tc>
        <w:tc>
          <w:tcPr>
            <w:tcW w:w="4394" w:type="dxa"/>
          </w:tcPr>
          <w:p w:rsidR="00802458" w:rsidRPr="00457C3D" w:rsidRDefault="00802458" w:rsidP="001027EC">
            <w:pPr>
              <w:pStyle w:val="a7"/>
              <w:spacing w:line="276" w:lineRule="auto"/>
              <w:rPr>
                <w:rFonts w:ascii="Times New Roman" w:hAnsi="Times New Roman"/>
                <w:sz w:val="28"/>
                <w:szCs w:val="28"/>
              </w:rPr>
            </w:pPr>
            <w:r w:rsidRPr="00457C3D">
              <w:rPr>
                <w:rFonts w:ascii="Times New Roman" w:hAnsi="Times New Roman"/>
                <w:sz w:val="28"/>
                <w:szCs w:val="28"/>
              </w:rPr>
              <w:t>Утверждаю:</w:t>
            </w:r>
          </w:p>
          <w:p w:rsidR="00802458" w:rsidRPr="00457C3D" w:rsidRDefault="00802458" w:rsidP="001027EC">
            <w:pPr>
              <w:pStyle w:val="a7"/>
              <w:spacing w:line="276" w:lineRule="auto"/>
              <w:rPr>
                <w:rFonts w:ascii="Times New Roman" w:hAnsi="Times New Roman"/>
                <w:sz w:val="28"/>
                <w:szCs w:val="28"/>
              </w:rPr>
            </w:pPr>
            <w:r>
              <w:rPr>
                <w:rFonts w:ascii="Times New Roman" w:hAnsi="Times New Roman"/>
                <w:sz w:val="28"/>
                <w:szCs w:val="28"/>
              </w:rPr>
              <w:t>Генеральный директор</w:t>
            </w:r>
          </w:p>
          <w:p w:rsidR="00802458" w:rsidRPr="00457C3D" w:rsidRDefault="00802458" w:rsidP="001027EC">
            <w:pPr>
              <w:pStyle w:val="a7"/>
              <w:spacing w:line="276" w:lineRule="auto"/>
              <w:rPr>
                <w:rFonts w:ascii="Times New Roman" w:hAnsi="Times New Roman"/>
                <w:sz w:val="28"/>
                <w:szCs w:val="28"/>
              </w:rPr>
            </w:pPr>
            <w:r w:rsidRPr="00457C3D">
              <w:rPr>
                <w:rFonts w:ascii="Times New Roman" w:hAnsi="Times New Roman"/>
                <w:sz w:val="28"/>
                <w:szCs w:val="28"/>
              </w:rPr>
              <w:t>ПАО «НЕФАЗ»</w:t>
            </w:r>
          </w:p>
          <w:p w:rsidR="00802458" w:rsidRPr="00457C3D" w:rsidRDefault="00802458" w:rsidP="001027EC">
            <w:pPr>
              <w:pStyle w:val="a7"/>
              <w:spacing w:line="276" w:lineRule="auto"/>
              <w:rPr>
                <w:rFonts w:ascii="Times New Roman" w:hAnsi="Times New Roman"/>
                <w:sz w:val="28"/>
                <w:szCs w:val="28"/>
              </w:rPr>
            </w:pPr>
            <w:r w:rsidRPr="00457C3D">
              <w:rPr>
                <w:rFonts w:ascii="Times New Roman" w:hAnsi="Times New Roman"/>
                <w:sz w:val="28"/>
                <w:szCs w:val="28"/>
              </w:rPr>
              <w:t>___________</w:t>
            </w:r>
            <w:r>
              <w:rPr>
                <w:rFonts w:ascii="Times New Roman" w:hAnsi="Times New Roman"/>
                <w:sz w:val="28"/>
                <w:szCs w:val="28"/>
              </w:rPr>
              <w:t>В.А.Курганов</w:t>
            </w:r>
          </w:p>
        </w:tc>
      </w:tr>
    </w:tbl>
    <w:p w:rsidR="00802458" w:rsidRDefault="00247A59" w:rsidP="00247A59">
      <w:pPr>
        <w:tabs>
          <w:tab w:val="left" w:pos="5940"/>
        </w:tabs>
        <w:rPr>
          <w:rFonts w:ascii="Times New Roman" w:hAnsi="Times New Roman"/>
          <w:sz w:val="28"/>
          <w:szCs w:val="28"/>
        </w:rPr>
      </w:pPr>
      <w:r>
        <w:rPr>
          <w:rFonts w:ascii="Times New Roman" w:hAnsi="Times New Roman"/>
          <w:sz w:val="28"/>
          <w:szCs w:val="28"/>
        </w:rPr>
        <w:t xml:space="preserve">      «__»______________2023г.</w:t>
      </w:r>
      <w:r>
        <w:rPr>
          <w:rFonts w:ascii="Times New Roman" w:hAnsi="Times New Roman"/>
          <w:sz w:val="28"/>
          <w:szCs w:val="28"/>
        </w:rPr>
        <w:tab/>
        <w:t>«__»______________2023г.</w:t>
      </w:r>
    </w:p>
    <w:p w:rsidR="00247A59" w:rsidRDefault="00247A59" w:rsidP="00247A59">
      <w:pPr>
        <w:tabs>
          <w:tab w:val="left" w:pos="5940"/>
        </w:tabs>
        <w:rPr>
          <w:rFonts w:ascii="Times New Roman" w:hAnsi="Times New Roman"/>
          <w:sz w:val="28"/>
          <w:szCs w:val="28"/>
        </w:rPr>
      </w:pPr>
    </w:p>
    <w:p w:rsidR="00247A59" w:rsidRPr="00247A59" w:rsidRDefault="00247A59" w:rsidP="00247A59">
      <w:pPr>
        <w:tabs>
          <w:tab w:val="left" w:pos="5940"/>
        </w:tabs>
        <w:jc w:val="center"/>
        <w:rPr>
          <w:rFonts w:ascii="Times New Roman" w:hAnsi="Times New Roman"/>
          <w:b/>
          <w:sz w:val="28"/>
          <w:szCs w:val="28"/>
        </w:rPr>
      </w:pPr>
      <w:r w:rsidRPr="00247A59">
        <w:rPr>
          <w:rFonts w:ascii="Times New Roman" w:hAnsi="Times New Roman"/>
          <w:b/>
          <w:sz w:val="28"/>
          <w:szCs w:val="28"/>
        </w:rPr>
        <w:t>Техническое задание</w:t>
      </w:r>
    </w:p>
    <w:p w:rsidR="00802458" w:rsidRPr="00996F15" w:rsidRDefault="00247A59" w:rsidP="00247A59">
      <w:pPr>
        <w:spacing w:after="0" w:line="240" w:lineRule="auto"/>
        <w:jc w:val="center"/>
        <w:rPr>
          <w:rFonts w:ascii="Times New Roman" w:hAnsi="Times New Roman"/>
          <w:b/>
          <w:sz w:val="24"/>
          <w:szCs w:val="24"/>
        </w:rPr>
      </w:pPr>
      <w:r w:rsidRPr="00996F15">
        <w:rPr>
          <w:rFonts w:ascii="Times New Roman" w:hAnsi="Times New Roman"/>
          <w:b/>
          <w:sz w:val="24"/>
          <w:szCs w:val="24"/>
        </w:rPr>
        <w:t>Тех</w:t>
      </w:r>
      <w:r w:rsidR="00802458" w:rsidRPr="00996F15">
        <w:rPr>
          <w:rFonts w:ascii="Times New Roman" w:hAnsi="Times New Roman"/>
          <w:b/>
          <w:sz w:val="24"/>
          <w:szCs w:val="24"/>
        </w:rPr>
        <w:t>обслуживание</w:t>
      </w:r>
      <w:r w:rsidRPr="00996F15">
        <w:rPr>
          <w:rFonts w:ascii="Times New Roman" w:hAnsi="Times New Roman"/>
          <w:b/>
          <w:sz w:val="24"/>
          <w:szCs w:val="24"/>
        </w:rPr>
        <w:t>, диагностирование</w:t>
      </w:r>
      <w:r w:rsidR="00802458" w:rsidRPr="00996F15">
        <w:rPr>
          <w:rFonts w:ascii="Times New Roman" w:hAnsi="Times New Roman"/>
          <w:b/>
          <w:sz w:val="24"/>
          <w:szCs w:val="24"/>
        </w:rPr>
        <w:t xml:space="preserve"> и ремонт </w:t>
      </w:r>
      <w:r w:rsidR="00AE1107" w:rsidRPr="00996F15">
        <w:rPr>
          <w:rFonts w:ascii="Times New Roman" w:hAnsi="Times New Roman"/>
          <w:b/>
          <w:sz w:val="24"/>
          <w:szCs w:val="24"/>
        </w:rPr>
        <w:t>горизонтальнотокарного металлобрабатывающего центра с ЧПУ</w:t>
      </w:r>
      <w:r w:rsidRPr="00996F15">
        <w:rPr>
          <w:rFonts w:ascii="Times New Roman" w:hAnsi="Times New Roman"/>
          <w:b/>
          <w:sz w:val="24"/>
          <w:szCs w:val="24"/>
        </w:rPr>
        <w:t xml:space="preserve"> производства </w:t>
      </w:r>
      <w:r w:rsidRPr="00996F15">
        <w:rPr>
          <w:rFonts w:ascii="Times New Roman" w:hAnsi="Times New Roman"/>
          <w:b/>
          <w:sz w:val="24"/>
          <w:szCs w:val="24"/>
          <w:lang w:val="en-US"/>
        </w:rPr>
        <w:t>PUMA</w:t>
      </w:r>
    </w:p>
    <w:p w:rsidR="00802458" w:rsidRPr="00CA38E7" w:rsidRDefault="00802458" w:rsidP="00802458">
      <w:pPr>
        <w:spacing w:after="0"/>
        <w:jc w:val="center"/>
        <w:rPr>
          <w:rFonts w:ascii="Times New Roman" w:hAnsi="Times New Roman"/>
          <w:b/>
          <w:sz w:val="24"/>
          <w:szCs w:val="24"/>
        </w:rPr>
      </w:pPr>
    </w:p>
    <w:p w:rsidR="009961B5" w:rsidRPr="009D455B" w:rsidRDefault="009961B5" w:rsidP="00F16836">
      <w:pPr>
        <w:pStyle w:val="a3"/>
        <w:numPr>
          <w:ilvl w:val="0"/>
          <w:numId w:val="1"/>
        </w:numPr>
        <w:spacing w:line="240" w:lineRule="auto"/>
        <w:ind w:left="0" w:firstLine="0"/>
        <w:jc w:val="both"/>
        <w:rPr>
          <w:rFonts w:ascii="Times New Roman" w:hAnsi="Times New Roman"/>
          <w:b/>
          <w:sz w:val="24"/>
          <w:szCs w:val="24"/>
        </w:rPr>
      </w:pPr>
      <w:r w:rsidRPr="009D455B">
        <w:rPr>
          <w:rFonts w:ascii="Times New Roman" w:hAnsi="Times New Roman"/>
          <w:b/>
          <w:sz w:val="24"/>
          <w:szCs w:val="24"/>
        </w:rPr>
        <w:t>Общие требования</w:t>
      </w:r>
    </w:p>
    <w:p w:rsidR="009961B5" w:rsidRPr="009D455B" w:rsidRDefault="009961B5" w:rsidP="00F16836">
      <w:pPr>
        <w:pStyle w:val="a3"/>
        <w:numPr>
          <w:ilvl w:val="1"/>
          <w:numId w:val="1"/>
        </w:numPr>
        <w:spacing w:line="240" w:lineRule="auto"/>
        <w:ind w:left="0" w:firstLine="0"/>
        <w:jc w:val="both"/>
        <w:rPr>
          <w:rFonts w:ascii="Times New Roman" w:hAnsi="Times New Roman"/>
          <w:b/>
          <w:sz w:val="24"/>
          <w:szCs w:val="24"/>
        </w:rPr>
      </w:pPr>
      <w:r w:rsidRPr="009D455B">
        <w:rPr>
          <w:rFonts w:ascii="Times New Roman" w:hAnsi="Times New Roman"/>
          <w:b/>
          <w:sz w:val="24"/>
          <w:szCs w:val="24"/>
        </w:rPr>
        <w:t>Требования к месту выполнения работ:</w:t>
      </w:r>
    </w:p>
    <w:p w:rsidR="009961B5" w:rsidRPr="009D455B" w:rsidRDefault="009961B5"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 xml:space="preserve">Работы выполняются на территории </w:t>
      </w:r>
      <w:r w:rsidR="00AB736E" w:rsidRPr="009D455B">
        <w:rPr>
          <w:rFonts w:ascii="Times New Roman" w:hAnsi="Times New Roman"/>
          <w:sz w:val="24"/>
          <w:szCs w:val="24"/>
        </w:rPr>
        <w:t>П</w:t>
      </w:r>
      <w:r w:rsidRPr="009D455B">
        <w:rPr>
          <w:rFonts w:ascii="Times New Roman" w:hAnsi="Times New Roman"/>
          <w:sz w:val="24"/>
          <w:szCs w:val="24"/>
        </w:rPr>
        <w:t>АО «НЕФАЗ» по адресу: Башкортостан, г. Нефтекамск, ул. Янаульская д. 3.</w:t>
      </w:r>
    </w:p>
    <w:p w:rsidR="009961B5" w:rsidRPr="009D455B" w:rsidRDefault="009961B5" w:rsidP="00F16836">
      <w:pPr>
        <w:pStyle w:val="a3"/>
        <w:numPr>
          <w:ilvl w:val="1"/>
          <w:numId w:val="1"/>
        </w:numPr>
        <w:spacing w:line="240" w:lineRule="auto"/>
        <w:ind w:left="0" w:firstLine="0"/>
        <w:jc w:val="both"/>
        <w:rPr>
          <w:rFonts w:ascii="Times New Roman" w:hAnsi="Times New Roman"/>
          <w:sz w:val="24"/>
          <w:szCs w:val="24"/>
        </w:rPr>
      </w:pPr>
      <w:r w:rsidRPr="009D455B">
        <w:rPr>
          <w:rFonts w:ascii="Times New Roman" w:hAnsi="Times New Roman"/>
          <w:b/>
          <w:sz w:val="24"/>
          <w:szCs w:val="24"/>
        </w:rPr>
        <w:t>Требования к срокам выполнения работ:</w:t>
      </w:r>
    </w:p>
    <w:p w:rsidR="009961B5" w:rsidRPr="009D455B" w:rsidRDefault="00980A07"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 xml:space="preserve">Начало выполнения работ: </w:t>
      </w:r>
      <w:r w:rsidR="009B511A" w:rsidRPr="009D455B">
        <w:rPr>
          <w:rFonts w:ascii="Times New Roman" w:hAnsi="Times New Roman"/>
          <w:sz w:val="24"/>
          <w:szCs w:val="24"/>
        </w:rPr>
        <w:t>с момента подписания договора</w:t>
      </w:r>
      <w:r w:rsidR="009961B5" w:rsidRPr="009D455B">
        <w:rPr>
          <w:rFonts w:ascii="Times New Roman" w:hAnsi="Times New Roman"/>
          <w:sz w:val="24"/>
          <w:szCs w:val="24"/>
        </w:rPr>
        <w:t>.</w:t>
      </w:r>
    </w:p>
    <w:p w:rsidR="00F45D58" w:rsidRPr="009D455B" w:rsidRDefault="00980A07"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Окончание выполнения работ:</w:t>
      </w:r>
      <w:r w:rsidR="009B511A" w:rsidRPr="009D455B">
        <w:rPr>
          <w:rFonts w:ascii="Times New Roman" w:hAnsi="Times New Roman"/>
          <w:sz w:val="24"/>
          <w:szCs w:val="24"/>
        </w:rPr>
        <w:t>1 год с момента подписания договора</w:t>
      </w:r>
      <w:r w:rsidR="00F45D58" w:rsidRPr="009D455B">
        <w:rPr>
          <w:rFonts w:ascii="Times New Roman" w:hAnsi="Times New Roman"/>
          <w:sz w:val="24"/>
          <w:szCs w:val="24"/>
        </w:rPr>
        <w:t>.</w:t>
      </w:r>
    </w:p>
    <w:p w:rsidR="009961B5" w:rsidRPr="009D455B" w:rsidRDefault="009961B5" w:rsidP="00F16836">
      <w:pPr>
        <w:pStyle w:val="a3"/>
        <w:numPr>
          <w:ilvl w:val="1"/>
          <w:numId w:val="1"/>
        </w:numPr>
        <w:spacing w:line="240" w:lineRule="auto"/>
        <w:ind w:left="0" w:firstLine="0"/>
        <w:jc w:val="both"/>
        <w:rPr>
          <w:rFonts w:ascii="Times New Roman" w:hAnsi="Times New Roman"/>
          <w:b/>
          <w:sz w:val="24"/>
          <w:szCs w:val="24"/>
        </w:rPr>
      </w:pPr>
      <w:r w:rsidRPr="009D455B">
        <w:rPr>
          <w:rFonts w:ascii="Times New Roman" w:hAnsi="Times New Roman"/>
          <w:b/>
          <w:sz w:val="24"/>
          <w:szCs w:val="24"/>
        </w:rPr>
        <w:t>Требования к условиям расчетов:</w:t>
      </w:r>
    </w:p>
    <w:p w:rsidR="00112257" w:rsidRPr="009D455B" w:rsidRDefault="00112257"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Оплата производится в форме безналичного расчета путем перечисления денежных средс</w:t>
      </w:r>
      <w:r w:rsidR="00DB6595" w:rsidRPr="009D455B">
        <w:rPr>
          <w:rFonts w:ascii="Times New Roman" w:hAnsi="Times New Roman"/>
          <w:sz w:val="24"/>
          <w:szCs w:val="24"/>
        </w:rPr>
        <w:t>тв на расчетный счет Подрядчика</w:t>
      </w:r>
      <w:r w:rsidRPr="009D455B">
        <w:rPr>
          <w:rFonts w:ascii="Times New Roman" w:hAnsi="Times New Roman"/>
          <w:sz w:val="24"/>
          <w:szCs w:val="24"/>
        </w:rPr>
        <w:t xml:space="preserve">, после подписания Заказчиком </w:t>
      </w:r>
      <w:r w:rsidR="00577B10" w:rsidRPr="009D455B">
        <w:rPr>
          <w:rFonts w:ascii="Times New Roman" w:hAnsi="Times New Roman"/>
          <w:sz w:val="24"/>
          <w:szCs w:val="24"/>
        </w:rPr>
        <w:t>акта приема-сдачи оказанных услуг</w:t>
      </w:r>
      <w:r w:rsidRPr="009D455B">
        <w:rPr>
          <w:rFonts w:ascii="Times New Roman" w:hAnsi="Times New Roman"/>
          <w:sz w:val="24"/>
          <w:szCs w:val="24"/>
        </w:rPr>
        <w:t xml:space="preserve"> и на основании выставленных подрядчиком оригиналов счетов-фактур и документов, подтверждающих факт оказания услуги.</w:t>
      </w:r>
    </w:p>
    <w:p w:rsidR="009B3831" w:rsidRPr="009D455B" w:rsidRDefault="009B3831"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Оплата</w:t>
      </w:r>
      <w:r w:rsidR="00DB7948" w:rsidRPr="009D455B">
        <w:rPr>
          <w:rFonts w:ascii="Times New Roman" w:hAnsi="Times New Roman"/>
          <w:sz w:val="24"/>
          <w:szCs w:val="24"/>
        </w:rPr>
        <w:t xml:space="preserve"> производит</w:t>
      </w:r>
      <w:r w:rsidR="00560D2A" w:rsidRPr="009D455B">
        <w:rPr>
          <w:rFonts w:ascii="Times New Roman" w:hAnsi="Times New Roman"/>
          <w:sz w:val="24"/>
          <w:szCs w:val="24"/>
        </w:rPr>
        <w:t>ся следующим путем: в течение 45</w:t>
      </w:r>
      <w:r w:rsidR="00DB7948" w:rsidRPr="009D455B">
        <w:rPr>
          <w:rFonts w:ascii="Times New Roman" w:hAnsi="Times New Roman"/>
          <w:sz w:val="24"/>
          <w:szCs w:val="24"/>
        </w:rPr>
        <w:t xml:space="preserve"> календарных</w:t>
      </w:r>
      <w:r w:rsidRPr="009D455B">
        <w:rPr>
          <w:rFonts w:ascii="Times New Roman" w:hAnsi="Times New Roman"/>
          <w:sz w:val="24"/>
          <w:szCs w:val="24"/>
        </w:rPr>
        <w:t xml:space="preserve"> дней согласно акту выполненных работ.</w:t>
      </w:r>
    </w:p>
    <w:p w:rsidR="009961B5" w:rsidRPr="009D455B" w:rsidRDefault="009961B5" w:rsidP="00F16836">
      <w:pPr>
        <w:pStyle w:val="a3"/>
        <w:numPr>
          <w:ilvl w:val="1"/>
          <w:numId w:val="1"/>
        </w:numPr>
        <w:spacing w:line="240" w:lineRule="auto"/>
        <w:ind w:left="0" w:firstLine="0"/>
        <w:jc w:val="both"/>
        <w:rPr>
          <w:rFonts w:ascii="Times New Roman" w:hAnsi="Times New Roman"/>
          <w:b/>
          <w:sz w:val="24"/>
          <w:szCs w:val="24"/>
        </w:rPr>
      </w:pPr>
      <w:r w:rsidRPr="009D455B">
        <w:rPr>
          <w:rFonts w:ascii="Times New Roman" w:hAnsi="Times New Roman"/>
          <w:b/>
          <w:sz w:val="24"/>
          <w:szCs w:val="24"/>
        </w:rPr>
        <w:t>Требования к применяемым стандартам, СНиП и прочим правилам:</w:t>
      </w:r>
    </w:p>
    <w:p w:rsidR="009961B5" w:rsidRPr="009D455B" w:rsidRDefault="009961B5"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Работы выполнять в соответствии с действующей НТД, ПТБ, ПТЭ, ПУЭ, ППБ, строительным нормам и правилам РФ.</w:t>
      </w:r>
    </w:p>
    <w:p w:rsidR="009961B5" w:rsidRPr="009D455B" w:rsidRDefault="009961B5" w:rsidP="00F16836">
      <w:pPr>
        <w:pStyle w:val="a3"/>
        <w:numPr>
          <w:ilvl w:val="3"/>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Правил по охране труда при эксплуатации электроустановок.</w:t>
      </w:r>
    </w:p>
    <w:p w:rsidR="004C2E51" w:rsidRPr="009D455B" w:rsidRDefault="009961B5" w:rsidP="00F16836">
      <w:pPr>
        <w:pStyle w:val="a3"/>
        <w:numPr>
          <w:ilvl w:val="3"/>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Правил пожарной безопасности</w:t>
      </w:r>
      <w:r w:rsidR="004C2E51" w:rsidRPr="009D455B">
        <w:rPr>
          <w:rFonts w:ascii="Times New Roman" w:hAnsi="Times New Roman"/>
          <w:sz w:val="24"/>
          <w:szCs w:val="24"/>
        </w:rPr>
        <w:t>.</w:t>
      </w:r>
    </w:p>
    <w:p w:rsidR="009961B5" w:rsidRPr="009D455B" w:rsidRDefault="009961B5" w:rsidP="00F16836">
      <w:pPr>
        <w:pStyle w:val="a3"/>
        <w:numPr>
          <w:ilvl w:val="3"/>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 xml:space="preserve"> Федеральным зак</w:t>
      </w:r>
      <w:r w:rsidR="002A63E5">
        <w:rPr>
          <w:rFonts w:ascii="Times New Roman" w:hAnsi="Times New Roman"/>
          <w:sz w:val="24"/>
          <w:szCs w:val="24"/>
        </w:rPr>
        <w:t>оном от 21.07.1997 г. №116-ФЗ «</w:t>
      </w:r>
      <w:r w:rsidRPr="009D455B">
        <w:rPr>
          <w:rFonts w:ascii="Times New Roman" w:hAnsi="Times New Roman"/>
          <w:sz w:val="24"/>
          <w:szCs w:val="24"/>
        </w:rPr>
        <w:t>О промышленной безопасности опасных производственных объектов».</w:t>
      </w:r>
    </w:p>
    <w:p w:rsidR="009961B5" w:rsidRPr="009D455B" w:rsidRDefault="009961B5" w:rsidP="00F16836">
      <w:pPr>
        <w:pStyle w:val="a3"/>
        <w:numPr>
          <w:ilvl w:val="3"/>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Другой нормативно-технической документации, действующей на период производства работ и в соответствии с внутренними распорядительными документами по организации безопасного проведения работ, принятыми на предприятии Заказчика.</w:t>
      </w:r>
    </w:p>
    <w:p w:rsidR="009961B5" w:rsidRPr="009D455B" w:rsidRDefault="009961B5" w:rsidP="00F16836">
      <w:pPr>
        <w:pStyle w:val="a3"/>
        <w:numPr>
          <w:ilvl w:val="1"/>
          <w:numId w:val="1"/>
        </w:numPr>
        <w:spacing w:line="240" w:lineRule="auto"/>
        <w:ind w:left="0" w:firstLine="0"/>
        <w:jc w:val="both"/>
        <w:rPr>
          <w:rFonts w:ascii="Times New Roman" w:hAnsi="Times New Roman"/>
          <w:sz w:val="24"/>
          <w:szCs w:val="24"/>
        </w:rPr>
      </w:pPr>
      <w:r w:rsidRPr="009D455B">
        <w:rPr>
          <w:rFonts w:ascii="Times New Roman" w:hAnsi="Times New Roman"/>
          <w:b/>
          <w:sz w:val="24"/>
          <w:szCs w:val="24"/>
        </w:rPr>
        <w:t>Требования к организации работ (ремонтных и др.):</w:t>
      </w:r>
    </w:p>
    <w:p w:rsidR="009961B5" w:rsidRPr="009D455B" w:rsidRDefault="009961B5"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При выполнении работ Подрядчик должен руководствоваться требованиями нормативно-технической и технологической документации (действующие в отрасли стандарты, технические условия на ремонт, руководства по ремонту, технологические процессы, нормы, правила, инструкции).</w:t>
      </w:r>
    </w:p>
    <w:p w:rsidR="009961B5" w:rsidRPr="009D455B" w:rsidRDefault="009961B5" w:rsidP="00F16836">
      <w:pPr>
        <w:pStyle w:val="a3"/>
        <w:numPr>
          <w:ilvl w:val="1"/>
          <w:numId w:val="1"/>
        </w:numPr>
        <w:spacing w:line="240" w:lineRule="auto"/>
        <w:ind w:left="0" w:firstLine="0"/>
        <w:jc w:val="both"/>
        <w:rPr>
          <w:rFonts w:ascii="Times New Roman" w:hAnsi="Times New Roman"/>
          <w:sz w:val="24"/>
          <w:szCs w:val="24"/>
        </w:rPr>
      </w:pPr>
      <w:r w:rsidRPr="009D455B">
        <w:rPr>
          <w:rFonts w:ascii="Times New Roman" w:hAnsi="Times New Roman"/>
          <w:b/>
          <w:sz w:val="24"/>
          <w:szCs w:val="24"/>
        </w:rPr>
        <w:t>Требования охраны труда при проведении работ:</w:t>
      </w:r>
    </w:p>
    <w:p w:rsidR="009961B5" w:rsidRPr="009D455B" w:rsidRDefault="009961B5"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При выполнении работ Подрядчик должен соблюдать правила внутреннего трудового распоряд</w:t>
      </w:r>
      <w:r w:rsidR="002579B4" w:rsidRPr="009D455B">
        <w:rPr>
          <w:rFonts w:ascii="Times New Roman" w:hAnsi="Times New Roman"/>
          <w:sz w:val="24"/>
          <w:szCs w:val="24"/>
        </w:rPr>
        <w:t>ка П</w:t>
      </w:r>
      <w:r w:rsidR="00980A07" w:rsidRPr="009D455B">
        <w:rPr>
          <w:rFonts w:ascii="Times New Roman" w:hAnsi="Times New Roman"/>
          <w:sz w:val="24"/>
          <w:szCs w:val="24"/>
        </w:rPr>
        <w:t xml:space="preserve">АО «НЕФАЗ» и требования НТД, </w:t>
      </w:r>
      <w:r w:rsidRPr="009D455B">
        <w:rPr>
          <w:rFonts w:ascii="Times New Roman" w:hAnsi="Times New Roman"/>
          <w:sz w:val="24"/>
          <w:szCs w:val="24"/>
        </w:rPr>
        <w:t>указанной в п.1.4.</w:t>
      </w:r>
    </w:p>
    <w:p w:rsidR="009961B5" w:rsidRDefault="009961B5" w:rsidP="00F16836">
      <w:pPr>
        <w:pStyle w:val="a3"/>
        <w:numPr>
          <w:ilvl w:val="2"/>
          <w:numId w:val="1"/>
        </w:numPr>
        <w:spacing w:line="240" w:lineRule="auto"/>
        <w:ind w:left="0" w:firstLine="0"/>
        <w:jc w:val="both"/>
        <w:rPr>
          <w:rFonts w:ascii="Times New Roman" w:hAnsi="Times New Roman"/>
          <w:sz w:val="24"/>
          <w:szCs w:val="24"/>
        </w:rPr>
      </w:pPr>
      <w:r w:rsidRPr="009D455B">
        <w:rPr>
          <w:rFonts w:ascii="Times New Roman" w:hAnsi="Times New Roman"/>
          <w:sz w:val="24"/>
          <w:szCs w:val="24"/>
        </w:rPr>
        <w:t>Подрядчик несет материальную ответственность за в</w:t>
      </w:r>
      <w:r w:rsidR="002A63E5">
        <w:rPr>
          <w:rFonts w:ascii="Times New Roman" w:hAnsi="Times New Roman"/>
          <w:sz w:val="24"/>
          <w:szCs w:val="24"/>
        </w:rPr>
        <w:t>ыявленные нарушения работниками</w:t>
      </w:r>
      <w:r w:rsidRPr="009D455B">
        <w:rPr>
          <w:rFonts w:ascii="Times New Roman" w:hAnsi="Times New Roman"/>
          <w:sz w:val="24"/>
          <w:szCs w:val="24"/>
        </w:rPr>
        <w:t xml:space="preserve"> подрядной организации правил и норм по охране труда, экологической, промышленной и пожарной безопасности, правил внутреннего трудового распорядка.</w:t>
      </w:r>
    </w:p>
    <w:p w:rsidR="00996F15" w:rsidRPr="009D455B" w:rsidRDefault="00996F15" w:rsidP="00996F15">
      <w:pPr>
        <w:pStyle w:val="a3"/>
        <w:spacing w:line="240" w:lineRule="auto"/>
        <w:ind w:left="0"/>
        <w:jc w:val="both"/>
        <w:rPr>
          <w:rFonts w:ascii="Times New Roman" w:hAnsi="Times New Roman"/>
          <w:sz w:val="24"/>
          <w:szCs w:val="24"/>
        </w:rPr>
      </w:pPr>
    </w:p>
    <w:p w:rsidR="009961B5" w:rsidRPr="00D94A84" w:rsidRDefault="009961B5" w:rsidP="00F16836">
      <w:pPr>
        <w:pStyle w:val="a3"/>
        <w:numPr>
          <w:ilvl w:val="1"/>
          <w:numId w:val="1"/>
        </w:numPr>
        <w:spacing w:line="240" w:lineRule="auto"/>
        <w:ind w:left="0" w:firstLine="0"/>
        <w:jc w:val="both"/>
        <w:rPr>
          <w:rFonts w:ascii="Times New Roman" w:hAnsi="Times New Roman"/>
          <w:b/>
          <w:sz w:val="24"/>
          <w:szCs w:val="24"/>
        </w:rPr>
      </w:pPr>
      <w:r w:rsidRPr="00D94A84">
        <w:rPr>
          <w:rFonts w:ascii="Times New Roman" w:hAnsi="Times New Roman"/>
          <w:b/>
          <w:sz w:val="24"/>
          <w:szCs w:val="24"/>
        </w:rPr>
        <w:t>Иные требования:</w:t>
      </w:r>
    </w:p>
    <w:p w:rsidR="00CB0900" w:rsidRPr="00CB0900" w:rsidRDefault="00CB0900" w:rsidP="00CB0900">
      <w:pPr>
        <w:spacing w:after="0" w:line="240" w:lineRule="auto"/>
        <w:jc w:val="both"/>
        <w:rPr>
          <w:rFonts w:ascii="Times New Roman" w:hAnsi="Times New Roman"/>
          <w:sz w:val="24"/>
          <w:szCs w:val="24"/>
        </w:rPr>
      </w:pPr>
      <w:r>
        <w:rPr>
          <w:rFonts w:ascii="Times New Roman" w:hAnsi="Times New Roman"/>
          <w:sz w:val="24"/>
          <w:szCs w:val="24"/>
        </w:rPr>
        <w:t xml:space="preserve">1.7.1 </w:t>
      </w:r>
      <w:r w:rsidRPr="00CB0900">
        <w:rPr>
          <w:rFonts w:ascii="Times New Roman" w:hAnsi="Times New Roman"/>
          <w:sz w:val="24"/>
          <w:szCs w:val="24"/>
        </w:rPr>
        <w:t>Участник/претендент в составе заявки предоставляет оригиналы или копии документов, заверенные собственной печатью:</w:t>
      </w:r>
    </w:p>
    <w:p w:rsidR="00CB0900" w:rsidRPr="00CB0900" w:rsidRDefault="00CB0900" w:rsidP="00CB0900">
      <w:pPr>
        <w:spacing w:after="0" w:line="240" w:lineRule="auto"/>
        <w:jc w:val="both"/>
        <w:rPr>
          <w:rFonts w:ascii="Times New Roman" w:hAnsi="Times New Roman"/>
          <w:sz w:val="24"/>
          <w:szCs w:val="24"/>
        </w:rPr>
      </w:pPr>
      <w:r w:rsidRPr="00CB0900">
        <w:rPr>
          <w:rFonts w:ascii="Times New Roman" w:hAnsi="Times New Roman"/>
          <w:sz w:val="24"/>
          <w:szCs w:val="24"/>
        </w:rPr>
        <w:lastRenderedPageBreak/>
        <w:t>- технико-коммерческое предложение;</w:t>
      </w:r>
    </w:p>
    <w:p w:rsidR="00CB0900" w:rsidRPr="00CB0900" w:rsidRDefault="00CB0900" w:rsidP="00CB0900">
      <w:pPr>
        <w:spacing w:after="0" w:line="240" w:lineRule="auto"/>
        <w:jc w:val="both"/>
        <w:rPr>
          <w:rFonts w:ascii="Times New Roman" w:hAnsi="Times New Roman"/>
          <w:sz w:val="24"/>
          <w:szCs w:val="24"/>
        </w:rPr>
      </w:pPr>
      <w:r w:rsidRPr="00CB0900">
        <w:rPr>
          <w:rFonts w:ascii="Times New Roman" w:hAnsi="Times New Roman"/>
          <w:sz w:val="24"/>
          <w:szCs w:val="24"/>
        </w:rPr>
        <w:t>- калькуляция, включая стоимость за 1 нормо-час (указать необходимое количество нормо-часов на проведение ТО, диагностики, регулировочные и проверочные работы, ремонту отдельных исполнительных механизмов, узлов, деталей и прочего); стоимость одного выезда специалиста в г. Нефтекамск для проведения работ;</w:t>
      </w:r>
    </w:p>
    <w:p w:rsidR="0031076A" w:rsidRPr="00867B09" w:rsidRDefault="00CB0900" w:rsidP="00CB0900">
      <w:pPr>
        <w:spacing w:after="0" w:line="240" w:lineRule="auto"/>
        <w:jc w:val="both"/>
        <w:rPr>
          <w:rFonts w:ascii="Times New Roman" w:hAnsi="Times New Roman"/>
          <w:sz w:val="24"/>
          <w:szCs w:val="24"/>
        </w:rPr>
      </w:pPr>
      <w:r w:rsidRPr="00CB0900">
        <w:rPr>
          <w:rFonts w:ascii="Times New Roman" w:hAnsi="Times New Roman"/>
          <w:sz w:val="24"/>
          <w:szCs w:val="24"/>
        </w:rPr>
        <w:t xml:space="preserve"> - документ, подтверждающий, что участник/претендент является (являлся ранее) представителем фирмы изготовителя оборудования, официальным партнером производителя или поставщика оборудования, либо сервисным центром, имеет документы (сертификаты), выданные не ранее 2019 года, либо </w:t>
      </w:r>
      <w:r>
        <w:rPr>
          <w:rFonts w:ascii="Times New Roman" w:hAnsi="Times New Roman"/>
          <w:sz w:val="24"/>
          <w:szCs w:val="24"/>
        </w:rPr>
        <w:t>иные квалификационные документы,</w:t>
      </w:r>
      <w:bookmarkStart w:id="0" w:name="_GoBack"/>
      <w:bookmarkEnd w:id="0"/>
      <w:r w:rsidRPr="00CB0900">
        <w:rPr>
          <w:rFonts w:ascii="Times New Roman" w:hAnsi="Times New Roman"/>
          <w:sz w:val="24"/>
          <w:szCs w:val="24"/>
        </w:rPr>
        <w:t xml:space="preserve"> подтверждающие право на обслуживание оборудования производства «PUMA»</w:t>
      </w:r>
      <w:r w:rsidR="0031076A" w:rsidRPr="00867B09">
        <w:rPr>
          <w:rFonts w:ascii="Times New Roman" w:hAnsi="Times New Roman"/>
          <w:sz w:val="24"/>
          <w:szCs w:val="24"/>
        </w:rPr>
        <w:t>.</w:t>
      </w:r>
    </w:p>
    <w:p w:rsidR="0031076A" w:rsidRPr="00867B09" w:rsidRDefault="0031076A" w:rsidP="00CB0900">
      <w:pPr>
        <w:pStyle w:val="a3"/>
        <w:numPr>
          <w:ilvl w:val="2"/>
          <w:numId w:val="8"/>
        </w:numPr>
        <w:spacing w:after="0" w:line="240" w:lineRule="auto"/>
        <w:ind w:left="0" w:firstLine="0"/>
        <w:jc w:val="both"/>
        <w:rPr>
          <w:rFonts w:ascii="Times New Roman" w:hAnsi="Times New Roman"/>
          <w:sz w:val="24"/>
          <w:szCs w:val="24"/>
        </w:rPr>
      </w:pPr>
      <w:r w:rsidRPr="00867B09">
        <w:rPr>
          <w:rFonts w:ascii="Times New Roman" w:hAnsi="Times New Roman"/>
          <w:sz w:val="24"/>
          <w:szCs w:val="24"/>
        </w:rPr>
        <w:t>Цена работ должна быть почасовая за фактически оказанные услуги, согласно затраченного Исполнителем времени и прайс-листу работ, или должна быть согласно технико-коммерческого предложения фиксированной на протяжении всего срока действия спецификации к договору.</w:t>
      </w:r>
    </w:p>
    <w:p w:rsidR="0031076A" w:rsidRPr="00867B09" w:rsidRDefault="0031076A" w:rsidP="00CB0900">
      <w:pPr>
        <w:pStyle w:val="a3"/>
        <w:numPr>
          <w:ilvl w:val="2"/>
          <w:numId w:val="8"/>
        </w:numPr>
        <w:spacing w:after="0" w:line="240" w:lineRule="auto"/>
        <w:ind w:left="0" w:firstLine="0"/>
        <w:jc w:val="both"/>
        <w:rPr>
          <w:rFonts w:ascii="Times New Roman" w:hAnsi="Times New Roman"/>
          <w:sz w:val="24"/>
          <w:szCs w:val="24"/>
        </w:rPr>
      </w:pPr>
      <w:r w:rsidRPr="00867B09">
        <w:rPr>
          <w:rFonts w:ascii="Times New Roman" w:hAnsi="Times New Roman"/>
          <w:sz w:val="24"/>
          <w:szCs w:val="24"/>
        </w:rPr>
        <w:t>Услуги должны оказываться в соответствии с требованиями технологических процедур, установленных для них производителем.</w:t>
      </w:r>
    </w:p>
    <w:p w:rsidR="0031076A" w:rsidRPr="00867B09" w:rsidRDefault="0031076A" w:rsidP="00CB0900">
      <w:pPr>
        <w:pStyle w:val="a3"/>
        <w:numPr>
          <w:ilvl w:val="2"/>
          <w:numId w:val="8"/>
        </w:numPr>
        <w:spacing w:after="0" w:line="240" w:lineRule="auto"/>
        <w:ind w:left="0" w:firstLine="0"/>
        <w:jc w:val="both"/>
        <w:rPr>
          <w:rFonts w:ascii="Times New Roman" w:hAnsi="Times New Roman"/>
          <w:sz w:val="24"/>
          <w:szCs w:val="24"/>
        </w:rPr>
      </w:pPr>
      <w:r w:rsidRPr="00867B09">
        <w:rPr>
          <w:rFonts w:ascii="Times New Roman" w:hAnsi="Times New Roman"/>
          <w:sz w:val="24"/>
          <w:szCs w:val="24"/>
        </w:rPr>
        <w:t>Материалы, запасные части и комплектующие обеспечиваются Заказчиком.</w:t>
      </w:r>
    </w:p>
    <w:p w:rsidR="0031076A" w:rsidRPr="00867B09" w:rsidRDefault="0031076A" w:rsidP="00CB0900">
      <w:pPr>
        <w:pStyle w:val="a3"/>
        <w:numPr>
          <w:ilvl w:val="2"/>
          <w:numId w:val="8"/>
        </w:numPr>
        <w:spacing w:after="0" w:line="240" w:lineRule="auto"/>
        <w:ind w:left="0" w:firstLine="0"/>
        <w:jc w:val="both"/>
        <w:rPr>
          <w:rFonts w:ascii="Times New Roman" w:hAnsi="Times New Roman"/>
          <w:sz w:val="24"/>
          <w:szCs w:val="24"/>
        </w:rPr>
      </w:pPr>
      <w:r w:rsidRPr="00867B09">
        <w:rPr>
          <w:rFonts w:ascii="Times New Roman" w:hAnsi="Times New Roman"/>
          <w:sz w:val="24"/>
          <w:szCs w:val="24"/>
        </w:rPr>
        <w:t>Исполнитель предоставляет гарантию работ не менее 12 месяцев с момента приемки работ Заказчиком.</w:t>
      </w:r>
    </w:p>
    <w:p w:rsidR="00F46161" w:rsidRPr="002A5AD5" w:rsidRDefault="0031076A" w:rsidP="00CB0900">
      <w:pPr>
        <w:pStyle w:val="a3"/>
        <w:numPr>
          <w:ilvl w:val="2"/>
          <w:numId w:val="8"/>
        </w:numPr>
        <w:spacing w:after="0" w:line="240" w:lineRule="auto"/>
        <w:ind w:left="0" w:firstLine="0"/>
        <w:jc w:val="both"/>
        <w:rPr>
          <w:rFonts w:ascii="Times New Roman" w:hAnsi="Times New Roman"/>
          <w:sz w:val="24"/>
          <w:szCs w:val="24"/>
        </w:rPr>
      </w:pPr>
      <w:r w:rsidRPr="002A5AD5">
        <w:rPr>
          <w:rFonts w:ascii="Times New Roman" w:hAnsi="Times New Roman"/>
          <w:sz w:val="24"/>
          <w:szCs w:val="24"/>
        </w:rPr>
        <w:t xml:space="preserve">Исполнитель обязан выполнить работу собственными силами. </w:t>
      </w:r>
    </w:p>
    <w:p w:rsidR="00F46161" w:rsidRPr="009D455B" w:rsidRDefault="00F46161" w:rsidP="00F46161">
      <w:pPr>
        <w:pStyle w:val="a3"/>
        <w:spacing w:line="240" w:lineRule="auto"/>
        <w:ind w:left="0"/>
        <w:jc w:val="both"/>
        <w:rPr>
          <w:rFonts w:ascii="Times New Roman" w:hAnsi="Times New Roman"/>
          <w:sz w:val="24"/>
          <w:szCs w:val="24"/>
        </w:rPr>
      </w:pPr>
    </w:p>
    <w:p w:rsidR="00E56549" w:rsidRPr="009D455B" w:rsidRDefault="00E56549" w:rsidP="00F16836">
      <w:pPr>
        <w:pStyle w:val="a3"/>
        <w:spacing w:line="240" w:lineRule="auto"/>
        <w:ind w:left="0"/>
        <w:jc w:val="both"/>
        <w:rPr>
          <w:rFonts w:ascii="Times New Roman" w:hAnsi="Times New Roman"/>
          <w:sz w:val="24"/>
          <w:szCs w:val="24"/>
        </w:rPr>
      </w:pPr>
    </w:p>
    <w:p w:rsidR="009961B5" w:rsidRPr="009D455B" w:rsidRDefault="009961B5" w:rsidP="00CB0900">
      <w:pPr>
        <w:pStyle w:val="a3"/>
        <w:numPr>
          <w:ilvl w:val="0"/>
          <w:numId w:val="8"/>
        </w:numPr>
        <w:spacing w:line="240" w:lineRule="auto"/>
        <w:ind w:left="0" w:firstLine="0"/>
        <w:jc w:val="both"/>
        <w:rPr>
          <w:rFonts w:ascii="Times New Roman" w:hAnsi="Times New Roman"/>
          <w:b/>
          <w:sz w:val="24"/>
          <w:szCs w:val="24"/>
        </w:rPr>
      </w:pPr>
      <w:r w:rsidRPr="009D455B">
        <w:rPr>
          <w:rFonts w:ascii="Times New Roman" w:hAnsi="Times New Roman"/>
          <w:b/>
          <w:sz w:val="24"/>
          <w:szCs w:val="24"/>
        </w:rPr>
        <w:t>Требования к выполнению работ:</w:t>
      </w:r>
    </w:p>
    <w:p w:rsidR="001744A7" w:rsidRPr="009D455B" w:rsidRDefault="001744A7" w:rsidP="00F16836">
      <w:pPr>
        <w:pStyle w:val="a3"/>
        <w:spacing w:line="240" w:lineRule="auto"/>
        <w:ind w:left="0"/>
        <w:jc w:val="both"/>
        <w:rPr>
          <w:rFonts w:ascii="Times New Roman" w:hAnsi="Times New Roman"/>
          <w:b/>
          <w:sz w:val="24"/>
          <w:szCs w:val="24"/>
        </w:rPr>
      </w:pPr>
    </w:p>
    <w:p w:rsidR="009961B5" w:rsidRPr="00996F15" w:rsidRDefault="00996F15" w:rsidP="00996F15">
      <w:pPr>
        <w:pStyle w:val="a3"/>
        <w:numPr>
          <w:ilvl w:val="1"/>
          <w:numId w:val="9"/>
        </w:numPr>
        <w:spacing w:line="240" w:lineRule="auto"/>
        <w:jc w:val="both"/>
        <w:rPr>
          <w:rFonts w:ascii="Times New Roman" w:hAnsi="Times New Roman"/>
          <w:b/>
          <w:sz w:val="24"/>
          <w:szCs w:val="24"/>
        </w:rPr>
      </w:pPr>
      <w:r>
        <w:rPr>
          <w:rFonts w:ascii="Times New Roman" w:hAnsi="Times New Roman"/>
          <w:b/>
          <w:sz w:val="24"/>
          <w:szCs w:val="24"/>
        </w:rPr>
        <w:t xml:space="preserve"> </w:t>
      </w:r>
      <w:r w:rsidR="009961B5" w:rsidRPr="00996F15">
        <w:rPr>
          <w:rFonts w:ascii="Times New Roman" w:hAnsi="Times New Roman"/>
          <w:b/>
          <w:sz w:val="24"/>
          <w:szCs w:val="24"/>
        </w:rPr>
        <w:t xml:space="preserve">Требования к </w:t>
      </w:r>
      <w:r w:rsidR="008D30D6" w:rsidRPr="00996F15">
        <w:rPr>
          <w:rFonts w:ascii="Times New Roman" w:hAnsi="Times New Roman"/>
          <w:b/>
          <w:sz w:val="24"/>
          <w:szCs w:val="24"/>
        </w:rPr>
        <w:t xml:space="preserve">видам, </w:t>
      </w:r>
      <w:r w:rsidR="00B47279" w:rsidRPr="00996F15">
        <w:rPr>
          <w:rFonts w:ascii="Times New Roman" w:hAnsi="Times New Roman"/>
          <w:b/>
          <w:sz w:val="24"/>
          <w:szCs w:val="24"/>
        </w:rPr>
        <w:t xml:space="preserve">объемам </w:t>
      </w:r>
      <w:r w:rsidR="008D30D6" w:rsidRPr="00996F15">
        <w:rPr>
          <w:rFonts w:ascii="Times New Roman" w:hAnsi="Times New Roman"/>
          <w:b/>
          <w:sz w:val="24"/>
          <w:szCs w:val="24"/>
        </w:rPr>
        <w:t xml:space="preserve">и </w:t>
      </w:r>
      <w:r w:rsidR="00B47279" w:rsidRPr="00996F15">
        <w:rPr>
          <w:rFonts w:ascii="Times New Roman" w:hAnsi="Times New Roman"/>
          <w:b/>
          <w:sz w:val="24"/>
          <w:szCs w:val="24"/>
        </w:rPr>
        <w:t xml:space="preserve">последовательности </w:t>
      </w:r>
      <w:r w:rsidR="009961B5" w:rsidRPr="00996F15">
        <w:rPr>
          <w:rFonts w:ascii="Times New Roman" w:hAnsi="Times New Roman"/>
          <w:b/>
          <w:sz w:val="24"/>
          <w:szCs w:val="24"/>
        </w:rPr>
        <w:t>выполняемых работ</w:t>
      </w:r>
    </w:p>
    <w:p w:rsidR="00C3670B" w:rsidRPr="009D455B" w:rsidRDefault="00C3670B" w:rsidP="00C3670B">
      <w:pPr>
        <w:pStyle w:val="a3"/>
        <w:spacing w:line="240" w:lineRule="auto"/>
        <w:ind w:left="0"/>
        <w:jc w:val="both"/>
        <w:rPr>
          <w:rFonts w:ascii="Times New Roman" w:hAnsi="Times New Roman"/>
          <w:b/>
          <w:sz w:val="24"/>
          <w:szCs w:val="24"/>
        </w:rPr>
      </w:pPr>
    </w:p>
    <w:p w:rsidR="00C3670B" w:rsidRPr="00B900E4" w:rsidRDefault="00C3670B" w:rsidP="00996F15">
      <w:pPr>
        <w:pStyle w:val="a3"/>
        <w:numPr>
          <w:ilvl w:val="2"/>
          <w:numId w:val="9"/>
        </w:numPr>
        <w:ind w:left="1004"/>
        <w:jc w:val="both"/>
        <w:rPr>
          <w:rFonts w:ascii="Times New Roman" w:hAnsi="Times New Roman"/>
          <w:sz w:val="24"/>
          <w:szCs w:val="24"/>
        </w:rPr>
      </w:pPr>
      <w:r w:rsidRPr="00B900E4">
        <w:rPr>
          <w:rFonts w:ascii="Times New Roman" w:hAnsi="Times New Roman"/>
          <w:sz w:val="24"/>
          <w:szCs w:val="24"/>
        </w:rPr>
        <w:t xml:space="preserve">Исполнитель оказывает услуги по </w:t>
      </w:r>
      <w:r>
        <w:rPr>
          <w:rFonts w:ascii="Times New Roman" w:hAnsi="Times New Roman"/>
          <w:sz w:val="24"/>
          <w:szCs w:val="24"/>
        </w:rPr>
        <w:t xml:space="preserve">диагностированию </w:t>
      </w:r>
      <w:r w:rsidR="00B80965">
        <w:rPr>
          <w:rFonts w:ascii="Times New Roman" w:hAnsi="Times New Roman"/>
          <w:sz w:val="24"/>
          <w:szCs w:val="24"/>
        </w:rPr>
        <w:t>,</w:t>
      </w:r>
      <w:r>
        <w:rPr>
          <w:rFonts w:ascii="Times New Roman" w:hAnsi="Times New Roman"/>
          <w:sz w:val="24"/>
          <w:szCs w:val="24"/>
        </w:rPr>
        <w:t xml:space="preserve"> техническому обслуживанию</w:t>
      </w:r>
      <w:r w:rsidR="00B80965">
        <w:rPr>
          <w:rFonts w:ascii="Times New Roman" w:hAnsi="Times New Roman"/>
          <w:sz w:val="24"/>
          <w:szCs w:val="24"/>
        </w:rPr>
        <w:t xml:space="preserve"> и ремонту</w:t>
      </w:r>
      <w:r w:rsidRPr="00B900E4">
        <w:rPr>
          <w:rFonts w:ascii="Times New Roman" w:hAnsi="Times New Roman"/>
          <w:sz w:val="24"/>
          <w:szCs w:val="24"/>
        </w:rPr>
        <w:t xml:space="preserve"> оборудования Заказчика, указанному в </w:t>
      </w:r>
      <w:r w:rsidRPr="00B900E4">
        <w:rPr>
          <w:rFonts w:ascii="Times New Roman" w:hAnsi="Times New Roman"/>
          <w:b/>
          <w:sz w:val="24"/>
          <w:szCs w:val="24"/>
        </w:rPr>
        <w:t>п.4</w:t>
      </w:r>
      <w:r w:rsidRPr="00B900E4">
        <w:rPr>
          <w:rFonts w:ascii="Times New Roman" w:hAnsi="Times New Roman"/>
          <w:sz w:val="24"/>
          <w:szCs w:val="24"/>
        </w:rPr>
        <w:t>.</w:t>
      </w:r>
    </w:p>
    <w:tbl>
      <w:tblPr>
        <w:tblStyle w:val="a4"/>
        <w:tblW w:w="0" w:type="auto"/>
        <w:tblInd w:w="250" w:type="dxa"/>
        <w:tblLook w:val="04A0" w:firstRow="1" w:lastRow="0" w:firstColumn="1" w:lastColumn="0" w:noHBand="0" w:noVBand="1"/>
      </w:tblPr>
      <w:tblGrid>
        <w:gridCol w:w="812"/>
        <w:gridCol w:w="6876"/>
        <w:gridCol w:w="1973"/>
      </w:tblGrid>
      <w:tr w:rsidR="00C3670B" w:rsidRPr="00390F3E" w:rsidTr="00047A68">
        <w:tc>
          <w:tcPr>
            <w:tcW w:w="812" w:type="dxa"/>
          </w:tcPr>
          <w:p w:rsidR="00C3670B" w:rsidRPr="00390F3E" w:rsidRDefault="00C3670B" w:rsidP="00047A68">
            <w:pPr>
              <w:tabs>
                <w:tab w:val="left" w:pos="1080"/>
              </w:tabs>
              <w:jc w:val="center"/>
              <w:rPr>
                <w:rFonts w:ascii="Times New Roman" w:hAnsi="Times New Roman"/>
                <w:b/>
                <w:color w:val="000000"/>
                <w:sz w:val="24"/>
                <w:szCs w:val="24"/>
              </w:rPr>
            </w:pPr>
            <w:r w:rsidRPr="00390F3E">
              <w:rPr>
                <w:rFonts w:ascii="Times New Roman" w:hAnsi="Times New Roman"/>
                <w:b/>
                <w:color w:val="000000"/>
                <w:sz w:val="24"/>
                <w:szCs w:val="24"/>
              </w:rPr>
              <w:t>№ п/п</w:t>
            </w:r>
          </w:p>
        </w:tc>
        <w:tc>
          <w:tcPr>
            <w:tcW w:w="6876" w:type="dxa"/>
          </w:tcPr>
          <w:p w:rsidR="00C3670B" w:rsidRPr="00390F3E" w:rsidRDefault="00C3670B" w:rsidP="00047A68">
            <w:pPr>
              <w:tabs>
                <w:tab w:val="left" w:pos="1080"/>
              </w:tabs>
              <w:jc w:val="center"/>
              <w:rPr>
                <w:rFonts w:ascii="Times New Roman" w:hAnsi="Times New Roman"/>
                <w:b/>
                <w:color w:val="000000"/>
                <w:sz w:val="24"/>
                <w:szCs w:val="24"/>
              </w:rPr>
            </w:pPr>
            <w:r w:rsidRPr="00390F3E">
              <w:rPr>
                <w:rFonts w:ascii="Times New Roman" w:hAnsi="Times New Roman"/>
                <w:b/>
                <w:color w:val="000000"/>
                <w:sz w:val="24"/>
                <w:szCs w:val="24"/>
              </w:rPr>
              <w:t>Наименование услуги</w:t>
            </w:r>
          </w:p>
        </w:tc>
        <w:tc>
          <w:tcPr>
            <w:tcW w:w="1973" w:type="dxa"/>
          </w:tcPr>
          <w:p w:rsidR="00C3670B" w:rsidRDefault="00C3670B" w:rsidP="00047A68">
            <w:pPr>
              <w:tabs>
                <w:tab w:val="left" w:pos="1080"/>
              </w:tabs>
              <w:jc w:val="center"/>
              <w:rPr>
                <w:rFonts w:ascii="Times New Roman" w:hAnsi="Times New Roman"/>
                <w:b/>
                <w:color w:val="000000"/>
                <w:sz w:val="24"/>
                <w:szCs w:val="24"/>
              </w:rPr>
            </w:pPr>
            <w:r w:rsidRPr="00390F3E">
              <w:rPr>
                <w:rFonts w:ascii="Times New Roman" w:hAnsi="Times New Roman"/>
                <w:b/>
                <w:color w:val="000000"/>
                <w:sz w:val="24"/>
                <w:szCs w:val="24"/>
              </w:rPr>
              <w:t xml:space="preserve">Стоимость </w:t>
            </w:r>
          </w:p>
          <w:p w:rsidR="00C3670B" w:rsidRPr="00390F3E" w:rsidRDefault="00C3670B" w:rsidP="00047A68">
            <w:pPr>
              <w:tabs>
                <w:tab w:val="left" w:pos="1080"/>
              </w:tabs>
              <w:jc w:val="center"/>
              <w:rPr>
                <w:rFonts w:ascii="Times New Roman" w:hAnsi="Times New Roman"/>
                <w:b/>
                <w:color w:val="000000"/>
                <w:sz w:val="24"/>
                <w:szCs w:val="24"/>
              </w:rPr>
            </w:pPr>
            <w:r>
              <w:rPr>
                <w:rFonts w:ascii="Times New Roman" w:hAnsi="Times New Roman"/>
                <w:b/>
                <w:color w:val="000000"/>
                <w:sz w:val="24"/>
                <w:szCs w:val="24"/>
              </w:rPr>
              <w:t>н/ч</w:t>
            </w:r>
          </w:p>
        </w:tc>
      </w:tr>
      <w:tr w:rsidR="00247A59" w:rsidRPr="00390F3E" w:rsidTr="00047A68">
        <w:tc>
          <w:tcPr>
            <w:tcW w:w="812" w:type="dxa"/>
          </w:tcPr>
          <w:p w:rsidR="00247A59" w:rsidRPr="00390F3E" w:rsidRDefault="00247A59" w:rsidP="00247A59">
            <w:pPr>
              <w:tabs>
                <w:tab w:val="left" w:pos="1080"/>
              </w:tabs>
              <w:jc w:val="both"/>
              <w:rPr>
                <w:rFonts w:ascii="Times New Roman" w:hAnsi="Times New Roman"/>
                <w:color w:val="000000"/>
                <w:sz w:val="24"/>
                <w:szCs w:val="24"/>
              </w:rPr>
            </w:pPr>
            <w:r w:rsidRPr="00390F3E">
              <w:rPr>
                <w:rFonts w:ascii="Times New Roman" w:hAnsi="Times New Roman"/>
                <w:color w:val="000000"/>
                <w:sz w:val="24"/>
                <w:szCs w:val="24"/>
              </w:rPr>
              <w:t>1</w:t>
            </w:r>
          </w:p>
        </w:tc>
        <w:tc>
          <w:tcPr>
            <w:tcW w:w="6876" w:type="dxa"/>
          </w:tcPr>
          <w:p w:rsidR="00247A59" w:rsidRPr="00DC5D18" w:rsidRDefault="00247A59" w:rsidP="00247A59">
            <w:pPr>
              <w:tabs>
                <w:tab w:val="left" w:pos="1080"/>
              </w:tabs>
              <w:jc w:val="both"/>
              <w:rPr>
                <w:rFonts w:ascii="Times New Roman" w:hAnsi="Times New Roman"/>
                <w:color w:val="000000"/>
              </w:rPr>
            </w:pPr>
            <w:r w:rsidRPr="00DC5D18">
              <w:rPr>
                <w:rFonts w:ascii="Times New Roman" w:hAnsi="Times New Roman"/>
              </w:rPr>
              <w:t xml:space="preserve">Диагностика неисправностей </w:t>
            </w:r>
          </w:p>
        </w:tc>
        <w:tc>
          <w:tcPr>
            <w:tcW w:w="1973" w:type="dxa"/>
          </w:tcPr>
          <w:p w:rsidR="00247A59" w:rsidRPr="00390F3E" w:rsidRDefault="00247A59" w:rsidP="00247A59">
            <w:pPr>
              <w:tabs>
                <w:tab w:val="left" w:pos="1080"/>
              </w:tabs>
              <w:jc w:val="both"/>
              <w:rPr>
                <w:rFonts w:ascii="Times New Roman" w:hAnsi="Times New Roman"/>
                <w:color w:val="000000"/>
                <w:sz w:val="24"/>
                <w:szCs w:val="24"/>
              </w:rPr>
            </w:pPr>
          </w:p>
        </w:tc>
      </w:tr>
      <w:tr w:rsidR="00247A59" w:rsidRPr="00390F3E" w:rsidTr="00047A68">
        <w:tc>
          <w:tcPr>
            <w:tcW w:w="812" w:type="dxa"/>
          </w:tcPr>
          <w:p w:rsidR="00247A59" w:rsidRPr="00390F3E" w:rsidRDefault="00247A59" w:rsidP="00247A59">
            <w:pPr>
              <w:tabs>
                <w:tab w:val="left" w:pos="1080"/>
              </w:tabs>
              <w:jc w:val="both"/>
              <w:rPr>
                <w:rFonts w:ascii="Times New Roman" w:hAnsi="Times New Roman"/>
                <w:color w:val="000000"/>
                <w:sz w:val="24"/>
                <w:szCs w:val="24"/>
              </w:rPr>
            </w:pPr>
            <w:r w:rsidRPr="00390F3E">
              <w:rPr>
                <w:rFonts w:ascii="Times New Roman" w:hAnsi="Times New Roman"/>
                <w:color w:val="000000"/>
                <w:sz w:val="24"/>
                <w:szCs w:val="24"/>
              </w:rPr>
              <w:t>2</w:t>
            </w:r>
          </w:p>
        </w:tc>
        <w:tc>
          <w:tcPr>
            <w:tcW w:w="6876" w:type="dxa"/>
          </w:tcPr>
          <w:p w:rsidR="00247A59" w:rsidRPr="00DC5D18" w:rsidRDefault="00247A59" w:rsidP="00247A59">
            <w:pPr>
              <w:tabs>
                <w:tab w:val="left" w:pos="1080"/>
              </w:tabs>
              <w:jc w:val="both"/>
              <w:rPr>
                <w:rFonts w:ascii="Times New Roman" w:hAnsi="Times New Roman"/>
                <w:color w:val="000000"/>
              </w:rPr>
            </w:pPr>
            <w:r w:rsidRPr="00DC5D18">
              <w:rPr>
                <w:rFonts w:ascii="Times New Roman" w:hAnsi="Times New Roman"/>
              </w:rPr>
              <w:t xml:space="preserve">Проведение регламентных работ по техническому обслуживанию </w:t>
            </w:r>
          </w:p>
        </w:tc>
        <w:tc>
          <w:tcPr>
            <w:tcW w:w="1973" w:type="dxa"/>
          </w:tcPr>
          <w:p w:rsidR="00247A59" w:rsidRPr="00390F3E" w:rsidRDefault="00247A59" w:rsidP="00247A59">
            <w:pPr>
              <w:tabs>
                <w:tab w:val="left" w:pos="1080"/>
              </w:tabs>
              <w:jc w:val="both"/>
              <w:rPr>
                <w:rFonts w:ascii="Times New Roman" w:hAnsi="Times New Roman"/>
                <w:color w:val="000000"/>
                <w:sz w:val="24"/>
                <w:szCs w:val="24"/>
              </w:rPr>
            </w:pPr>
          </w:p>
        </w:tc>
      </w:tr>
      <w:tr w:rsidR="00247A59" w:rsidRPr="00390F3E" w:rsidTr="00047A68">
        <w:tc>
          <w:tcPr>
            <w:tcW w:w="812" w:type="dxa"/>
          </w:tcPr>
          <w:p w:rsidR="00247A59" w:rsidRPr="00C3670B" w:rsidRDefault="00247A59" w:rsidP="00247A59">
            <w:pPr>
              <w:tabs>
                <w:tab w:val="left" w:pos="1080"/>
              </w:tabs>
              <w:jc w:val="both"/>
              <w:rPr>
                <w:rFonts w:ascii="Times New Roman" w:hAnsi="Times New Roman"/>
                <w:color w:val="000000"/>
                <w:sz w:val="24"/>
                <w:szCs w:val="24"/>
                <w:lang w:val="en-US"/>
              </w:rPr>
            </w:pPr>
            <w:r>
              <w:rPr>
                <w:rFonts w:ascii="Times New Roman" w:hAnsi="Times New Roman"/>
                <w:color w:val="000000"/>
                <w:sz w:val="24"/>
                <w:szCs w:val="24"/>
                <w:lang w:val="en-US"/>
              </w:rPr>
              <w:t>3</w:t>
            </w:r>
          </w:p>
        </w:tc>
        <w:tc>
          <w:tcPr>
            <w:tcW w:w="6876" w:type="dxa"/>
          </w:tcPr>
          <w:p w:rsidR="00247A59" w:rsidRPr="00DC5D18" w:rsidRDefault="00247A59" w:rsidP="00247A59">
            <w:pPr>
              <w:tabs>
                <w:tab w:val="left" w:pos="1080"/>
              </w:tabs>
              <w:jc w:val="both"/>
              <w:rPr>
                <w:rFonts w:ascii="Times New Roman" w:hAnsi="Times New Roman"/>
                <w:color w:val="000000"/>
              </w:rPr>
            </w:pPr>
            <w:r w:rsidRPr="00DC5D18">
              <w:rPr>
                <w:rFonts w:ascii="Times New Roman" w:hAnsi="Times New Roman"/>
              </w:rPr>
              <w:t xml:space="preserve">Проведение ремонта выявленных неисправностей </w:t>
            </w:r>
          </w:p>
        </w:tc>
        <w:tc>
          <w:tcPr>
            <w:tcW w:w="1973" w:type="dxa"/>
          </w:tcPr>
          <w:p w:rsidR="00247A59" w:rsidRPr="00390F3E" w:rsidRDefault="00247A59" w:rsidP="00247A59">
            <w:pPr>
              <w:tabs>
                <w:tab w:val="left" w:pos="1080"/>
              </w:tabs>
              <w:jc w:val="both"/>
              <w:rPr>
                <w:rFonts w:ascii="Times New Roman" w:hAnsi="Times New Roman"/>
                <w:color w:val="000000"/>
                <w:sz w:val="24"/>
                <w:szCs w:val="24"/>
              </w:rPr>
            </w:pPr>
          </w:p>
        </w:tc>
      </w:tr>
    </w:tbl>
    <w:p w:rsidR="00187411" w:rsidRPr="00867B09" w:rsidRDefault="00187411" w:rsidP="00187411">
      <w:pPr>
        <w:spacing w:after="0"/>
        <w:jc w:val="both"/>
        <w:rPr>
          <w:rFonts w:ascii="Times New Roman" w:hAnsi="Times New Roman"/>
          <w:sz w:val="24"/>
          <w:szCs w:val="24"/>
        </w:rPr>
      </w:pPr>
      <w:r w:rsidRPr="00867B09">
        <w:rPr>
          <w:rFonts w:ascii="Times New Roman" w:hAnsi="Times New Roman"/>
          <w:sz w:val="24"/>
          <w:szCs w:val="24"/>
        </w:rPr>
        <w:t>а) Заказчик направляет Исполнителю Заявку с описанием возникшей неисправности или неполадки в работе Оборудования с приложением фотографий и описанием обстоятельств неисправности по почте, курьерской доставкой или в отсканированном виде посредством электронной почты и/или факсом;</w:t>
      </w:r>
    </w:p>
    <w:p w:rsidR="00187411" w:rsidRPr="00867B09" w:rsidRDefault="00187411" w:rsidP="00187411">
      <w:pPr>
        <w:spacing w:after="0"/>
        <w:jc w:val="both"/>
        <w:rPr>
          <w:rFonts w:ascii="Times New Roman" w:hAnsi="Times New Roman"/>
          <w:sz w:val="24"/>
          <w:szCs w:val="24"/>
        </w:rPr>
      </w:pPr>
      <w:r w:rsidRPr="00867B09">
        <w:rPr>
          <w:rFonts w:ascii="Times New Roman" w:hAnsi="Times New Roman"/>
          <w:sz w:val="24"/>
          <w:szCs w:val="24"/>
        </w:rPr>
        <w:t>б) После получения Заявки Исполнитель незамедлительно направляет Заказчику подтверждение получения Заявки в виде проставления отметки о получении на Заявке или в произвольной форме по почте, курьерской доставкой или в отсканированном виде посредством электронной почты и/или факсом;</w:t>
      </w:r>
    </w:p>
    <w:p w:rsidR="00187411" w:rsidRPr="00867B09" w:rsidRDefault="00187411" w:rsidP="00187411">
      <w:pPr>
        <w:spacing w:after="0"/>
        <w:jc w:val="both"/>
        <w:rPr>
          <w:rFonts w:ascii="Times New Roman" w:hAnsi="Times New Roman"/>
          <w:sz w:val="24"/>
          <w:szCs w:val="24"/>
        </w:rPr>
      </w:pPr>
      <w:r w:rsidRPr="00867B09">
        <w:rPr>
          <w:rFonts w:ascii="Times New Roman" w:hAnsi="Times New Roman"/>
          <w:sz w:val="24"/>
          <w:szCs w:val="24"/>
        </w:rPr>
        <w:t>в) В случае необходимости (либо отсутствия возможности удаленно диагностировать неисправность), Исполнитель направляет по адресу, указанному в п. 1.1.1, Специалист</w:t>
      </w:r>
      <w:r>
        <w:rPr>
          <w:rFonts w:ascii="Times New Roman" w:hAnsi="Times New Roman"/>
          <w:sz w:val="24"/>
          <w:szCs w:val="24"/>
        </w:rPr>
        <w:t>а</w:t>
      </w:r>
      <w:r w:rsidRPr="00867B09">
        <w:rPr>
          <w:rFonts w:ascii="Times New Roman" w:hAnsi="Times New Roman"/>
          <w:sz w:val="24"/>
          <w:szCs w:val="24"/>
        </w:rPr>
        <w:t xml:space="preserve">  для осуществления первичной диагностики возникшей неисправности Оборудования. </w:t>
      </w:r>
    </w:p>
    <w:p w:rsidR="00187411" w:rsidRPr="00867B09" w:rsidRDefault="00187411" w:rsidP="00187411">
      <w:pPr>
        <w:spacing w:after="0"/>
        <w:jc w:val="both"/>
        <w:rPr>
          <w:rFonts w:ascii="Times New Roman" w:hAnsi="Times New Roman"/>
          <w:sz w:val="24"/>
          <w:szCs w:val="24"/>
        </w:rPr>
      </w:pPr>
      <w:r w:rsidRPr="00867B09">
        <w:rPr>
          <w:rFonts w:ascii="Times New Roman" w:hAnsi="Times New Roman"/>
          <w:sz w:val="24"/>
          <w:szCs w:val="24"/>
        </w:rPr>
        <w:t xml:space="preserve">г) Исполнитель по итогам первичной диагностики неисправности Оборудования согласует с Заказчиком предположительные сроки оказания услуг по ремонту Оборудования. </w:t>
      </w:r>
    </w:p>
    <w:p w:rsidR="00187411" w:rsidRPr="00867B09" w:rsidRDefault="00187411" w:rsidP="00187411">
      <w:pPr>
        <w:pStyle w:val="a3"/>
        <w:spacing w:after="0" w:line="240" w:lineRule="auto"/>
        <w:ind w:left="0"/>
        <w:jc w:val="both"/>
        <w:rPr>
          <w:rFonts w:ascii="Times New Roman" w:hAnsi="Times New Roman"/>
          <w:sz w:val="24"/>
          <w:szCs w:val="24"/>
        </w:rPr>
      </w:pPr>
      <w:r w:rsidRPr="00867B09">
        <w:rPr>
          <w:rFonts w:ascii="Times New Roman" w:hAnsi="Times New Roman"/>
          <w:sz w:val="24"/>
          <w:szCs w:val="24"/>
        </w:rPr>
        <w:lastRenderedPageBreak/>
        <w:t>д) В согласованные с Заказчиком сроки Исполнитель в случае необходимости направляет к Заказчику Специалист</w:t>
      </w:r>
      <w:r>
        <w:rPr>
          <w:rFonts w:ascii="Times New Roman" w:hAnsi="Times New Roman"/>
          <w:sz w:val="24"/>
          <w:szCs w:val="24"/>
        </w:rPr>
        <w:t>а</w:t>
      </w:r>
      <w:r w:rsidRPr="00867B09">
        <w:rPr>
          <w:rFonts w:ascii="Times New Roman" w:hAnsi="Times New Roman"/>
          <w:sz w:val="24"/>
          <w:szCs w:val="24"/>
        </w:rPr>
        <w:t xml:space="preserve"> для осуществления ремонта Оборудования.</w:t>
      </w:r>
    </w:p>
    <w:p w:rsidR="00187411" w:rsidRPr="00867B09" w:rsidRDefault="00187411" w:rsidP="00187411">
      <w:pPr>
        <w:pStyle w:val="a3"/>
        <w:spacing w:after="0" w:line="240" w:lineRule="auto"/>
        <w:ind w:left="0"/>
        <w:jc w:val="both"/>
        <w:rPr>
          <w:rFonts w:ascii="Times New Roman" w:hAnsi="Times New Roman"/>
          <w:sz w:val="24"/>
          <w:szCs w:val="24"/>
        </w:rPr>
      </w:pPr>
      <w:r w:rsidRPr="00867B09">
        <w:rPr>
          <w:rFonts w:ascii="Times New Roman" w:hAnsi="Times New Roman"/>
          <w:sz w:val="24"/>
          <w:szCs w:val="24"/>
        </w:rPr>
        <w:t>е) По Заявке Заказчика в случае необходимости Исполнитель при технической возможности предоставляет услуги сервисного ремонта удаленно, посредством телесервиса.</w:t>
      </w:r>
    </w:p>
    <w:p w:rsidR="006A5D14" w:rsidRDefault="006A5D14" w:rsidP="00F16836">
      <w:pPr>
        <w:spacing w:line="240" w:lineRule="auto"/>
        <w:jc w:val="both"/>
        <w:rPr>
          <w:rFonts w:ascii="Times New Roman" w:hAnsi="Times New Roman"/>
          <w:b/>
          <w:sz w:val="24"/>
          <w:szCs w:val="24"/>
        </w:rPr>
      </w:pPr>
    </w:p>
    <w:p w:rsidR="009961B5" w:rsidRPr="009D455B" w:rsidRDefault="001B2696" w:rsidP="00F16836">
      <w:pPr>
        <w:spacing w:line="240" w:lineRule="auto"/>
        <w:jc w:val="both"/>
        <w:rPr>
          <w:rFonts w:ascii="Times New Roman" w:hAnsi="Times New Roman"/>
          <w:b/>
          <w:sz w:val="24"/>
          <w:szCs w:val="24"/>
        </w:rPr>
      </w:pPr>
      <w:r w:rsidRPr="009D455B">
        <w:rPr>
          <w:rFonts w:ascii="Times New Roman" w:hAnsi="Times New Roman"/>
          <w:b/>
          <w:sz w:val="24"/>
          <w:szCs w:val="24"/>
        </w:rPr>
        <w:t>2.</w:t>
      </w:r>
      <w:r w:rsidR="00C22225" w:rsidRPr="00C22225">
        <w:rPr>
          <w:rFonts w:ascii="Times New Roman" w:hAnsi="Times New Roman"/>
          <w:b/>
          <w:sz w:val="24"/>
          <w:szCs w:val="24"/>
        </w:rPr>
        <w:t>2</w:t>
      </w:r>
      <w:r w:rsidR="009961B5" w:rsidRPr="009D455B">
        <w:rPr>
          <w:rFonts w:ascii="Times New Roman" w:hAnsi="Times New Roman"/>
          <w:b/>
          <w:sz w:val="24"/>
          <w:szCs w:val="24"/>
        </w:rPr>
        <w:t xml:space="preserve"> Требования к перечню, условиям и порядку оформления итоговых документов по результатам выполненных работ:</w:t>
      </w:r>
    </w:p>
    <w:p w:rsidR="001B2696" w:rsidRPr="009D455B" w:rsidRDefault="001B2696" w:rsidP="00F16836">
      <w:pPr>
        <w:spacing w:line="240" w:lineRule="auto"/>
        <w:jc w:val="both"/>
        <w:rPr>
          <w:rFonts w:ascii="Times New Roman" w:hAnsi="Times New Roman"/>
          <w:sz w:val="24"/>
          <w:szCs w:val="24"/>
        </w:rPr>
      </w:pPr>
      <w:r w:rsidRPr="009D455B">
        <w:rPr>
          <w:rFonts w:ascii="Times New Roman" w:hAnsi="Times New Roman"/>
          <w:sz w:val="24"/>
          <w:szCs w:val="24"/>
        </w:rPr>
        <w:t>2.</w:t>
      </w:r>
      <w:r w:rsidR="00C22225" w:rsidRPr="00C22225">
        <w:rPr>
          <w:rFonts w:ascii="Times New Roman" w:hAnsi="Times New Roman"/>
          <w:sz w:val="24"/>
          <w:szCs w:val="24"/>
        </w:rPr>
        <w:t>2</w:t>
      </w:r>
      <w:r w:rsidR="009961B5" w:rsidRPr="009D455B">
        <w:rPr>
          <w:rFonts w:ascii="Times New Roman" w:hAnsi="Times New Roman"/>
          <w:sz w:val="24"/>
          <w:szCs w:val="24"/>
        </w:rPr>
        <w:t>.1 Итоговая документ</w:t>
      </w:r>
      <w:r w:rsidRPr="009D455B">
        <w:rPr>
          <w:rFonts w:ascii="Times New Roman" w:hAnsi="Times New Roman"/>
          <w:sz w:val="24"/>
          <w:szCs w:val="24"/>
        </w:rPr>
        <w:t xml:space="preserve">ация оформляется в виде </w:t>
      </w:r>
      <w:r w:rsidR="00C61DDC" w:rsidRPr="009D455B">
        <w:rPr>
          <w:rFonts w:ascii="Times New Roman" w:hAnsi="Times New Roman"/>
          <w:sz w:val="24"/>
          <w:szCs w:val="24"/>
        </w:rPr>
        <w:t>акта оказанных услуг с указанием фактически оказанных услуг</w:t>
      </w:r>
      <w:r w:rsidR="00807ED4" w:rsidRPr="009D455B">
        <w:rPr>
          <w:rFonts w:ascii="Times New Roman" w:hAnsi="Times New Roman"/>
          <w:sz w:val="24"/>
          <w:szCs w:val="24"/>
        </w:rPr>
        <w:t>, гарантийного срока</w:t>
      </w:r>
      <w:r w:rsidR="006D1EFE" w:rsidRPr="006D1EFE">
        <w:rPr>
          <w:rFonts w:ascii="Times New Roman" w:hAnsi="Times New Roman"/>
          <w:sz w:val="24"/>
          <w:szCs w:val="24"/>
        </w:rPr>
        <w:t xml:space="preserve"> </w:t>
      </w:r>
      <w:r w:rsidR="00C61DDC" w:rsidRPr="009D455B">
        <w:rPr>
          <w:rFonts w:ascii="Times New Roman" w:hAnsi="Times New Roman"/>
          <w:sz w:val="24"/>
          <w:szCs w:val="24"/>
        </w:rPr>
        <w:t>и затраченного Исполнителем времени.</w:t>
      </w:r>
    </w:p>
    <w:p w:rsidR="009961B5" w:rsidRPr="009D455B" w:rsidRDefault="001B2696" w:rsidP="00F16836">
      <w:pPr>
        <w:spacing w:line="240" w:lineRule="auto"/>
        <w:jc w:val="both"/>
        <w:rPr>
          <w:rFonts w:ascii="Times New Roman" w:hAnsi="Times New Roman"/>
          <w:b/>
          <w:sz w:val="24"/>
          <w:szCs w:val="24"/>
        </w:rPr>
      </w:pPr>
      <w:r w:rsidRPr="009D455B">
        <w:rPr>
          <w:rFonts w:ascii="Times New Roman" w:hAnsi="Times New Roman"/>
          <w:b/>
          <w:sz w:val="24"/>
          <w:szCs w:val="24"/>
        </w:rPr>
        <w:t>2.</w:t>
      </w:r>
      <w:r w:rsidR="00C22225" w:rsidRPr="00C22225">
        <w:rPr>
          <w:rFonts w:ascii="Times New Roman" w:hAnsi="Times New Roman"/>
          <w:b/>
          <w:sz w:val="24"/>
          <w:szCs w:val="24"/>
        </w:rPr>
        <w:t>3</w:t>
      </w:r>
      <w:r w:rsidR="00980A07" w:rsidRPr="009D455B">
        <w:rPr>
          <w:rFonts w:ascii="Times New Roman" w:hAnsi="Times New Roman"/>
          <w:b/>
          <w:sz w:val="24"/>
          <w:szCs w:val="24"/>
        </w:rPr>
        <w:t>. Иные требования (опыт работы, минимальный уставной капитал, наличие производственной базы, наличие систем контроля качества работ, выполнения работ с материалами подрядчика, возможность предоставления альтернативных вариантов, отзывов и др.):</w:t>
      </w:r>
    </w:p>
    <w:p w:rsidR="00F16836" w:rsidRDefault="00F16836" w:rsidP="00437417">
      <w:pPr>
        <w:spacing w:line="240" w:lineRule="auto"/>
        <w:jc w:val="both"/>
        <w:rPr>
          <w:rFonts w:ascii="Times New Roman" w:hAnsi="Times New Roman"/>
          <w:sz w:val="24"/>
          <w:szCs w:val="24"/>
        </w:rPr>
      </w:pPr>
      <w:r w:rsidRPr="00437417">
        <w:rPr>
          <w:rFonts w:ascii="Times New Roman" w:hAnsi="Times New Roman"/>
          <w:sz w:val="24"/>
          <w:szCs w:val="24"/>
        </w:rPr>
        <w:t>2.</w:t>
      </w:r>
      <w:r w:rsidR="00C22225" w:rsidRPr="00C22225">
        <w:rPr>
          <w:rFonts w:ascii="Times New Roman" w:hAnsi="Times New Roman"/>
          <w:sz w:val="24"/>
          <w:szCs w:val="24"/>
        </w:rPr>
        <w:t>3</w:t>
      </w:r>
      <w:r w:rsidRPr="00437417">
        <w:rPr>
          <w:rFonts w:ascii="Times New Roman" w:hAnsi="Times New Roman"/>
          <w:sz w:val="24"/>
          <w:szCs w:val="24"/>
        </w:rPr>
        <w:t>.</w:t>
      </w:r>
      <w:r w:rsidR="00F1498F" w:rsidRPr="00F1498F">
        <w:rPr>
          <w:rFonts w:ascii="Times New Roman" w:hAnsi="Times New Roman"/>
          <w:sz w:val="24"/>
          <w:szCs w:val="24"/>
        </w:rPr>
        <w:t>1</w:t>
      </w:r>
      <w:r w:rsidRPr="00437417">
        <w:rPr>
          <w:rFonts w:ascii="Times New Roman" w:hAnsi="Times New Roman"/>
          <w:sz w:val="24"/>
          <w:szCs w:val="24"/>
        </w:rPr>
        <w:t xml:space="preserve"> Допустимые коды ОКВЭД: 33.12; 33.14; 33.20; 46.63.</w:t>
      </w:r>
    </w:p>
    <w:p w:rsidR="002A63E5" w:rsidRPr="00D94A84" w:rsidRDefault="002A63E5" w:rsidP="00F16836">
      <w:pPr>
        <w:spacing w:line="240" w:lineRule="auto"/>
        <w:ind w:right="282"/>
        <w:jc w:val="both"/>
        <w:rPr>
          <w:rFonts w:ascii="Times New Roman" w:hAnsi="Times New Roman"/>
          <w:sz w:val="24"/>
          <w:szCs w:val="24"/>
        </w:rPr>
      </w:pPr>
      <w:r w:rsidRPr="00D94A84">
        <w:rPr>
          <w:rFonts w:ascii="Times New Roman" w:hAnsi="Times New Roman"/>
          <w:sz w:val="24"/>
          <w:szCs w:val="24"/>
        </w:rPr>
        <w:t>2.</w:t>
      </w:r>
      <w:r w:rsidR="00C22225" w:rsidRPr="00C22225">
        <w:rPr>
          <w:rFonts w:ascii="Times New Roman" w:hAnsi="Times New Roman"/>
          <w:sz w:val="24"/>
          <w:szCs w:val="24"/>
        </w:rPr>
        <w:t>3</w:t>
      </w:r>
      <w:r w:rsidR="00F1498F">
        <w:rPr>
          <w:rFonts w:ascii="Times New Roman" w:hAnsi="Times New Roman"/>
          <w:sz w:val="24"/>
          <w:szCs w:val="24"/>
        </w:rPr>
        <w:t>.</w:t>
      </w:r>
      <w:r w:rsidR="00F1498F" w:rsidRPr="00F1498F">
        <w:rPr>
          <w:rFonts w:ascii="Times New Roman" w:hAnsi="Times New Roman"/>
          <w:sz w:val="24"/>
          <w:szCs w:val="24"/>
        </w:rPr>
        <w:t>2</w:t>
      </w:r>
      <w:r w:rsidRPr="00D94A84">
        <w:rPr>
          <w:rFonts w:ascii="Times New Roman" w:hAnsi="Times New Roman"/>
          <w:sz w:val="24"/>
          <w:szCs w:val="24"/>
        </w:rPr>
        <w:t xml:space="preserve"> Подрядчик не внесен в реестр недобросовестных поставщиков ФАС.</w:t>
      </w:r>
    </w:p>
    <w:p w:rsidR="002A63E5" w:rsidRPr="00D94A84" w:rsidRDefault="002A63E5" w:rsidP="00F16836">
      <w:pPr>
        <w:spacing w:line="240" w:lineRule="auto"/>
        <w:ind w:right="282"/>
        <w:jc w:val="both"/>
        <w:rPr>
          <w:rFonts w:ascii="Times New Roman" w:hAnsi="Times New Roman"/>
          <w:sz w:val="24"/>
          <w:szCs w:val="24"/>
        </w:rPr>
      </w:pPr>
      <w:r w:rsidRPr="00D94A84">
        <w:rPr>
          <w:rFonts w:ascii="Times New Roman" w:hAnsi="Times New Roman"/>
          <w:sz w:val="24"/>
          <w:szCs w:val="24"/>
        </w:rPr>
        <w:t>2.</w:t>
      </w:r>
      <w:r w:rsidR="00C22225" w:rsidRPr="00C22225">
        <w:rPr>
          <w:rFonts w:ascii="Times New Roman" w:hAnsi="Times New Roman"/>
          <w:sz w:val="24"/>
          <w:szCs w:val="24"/>
        </w:rPr>
        <w:t>3</w:t>
      </w:r>
      <w:r w:rsidRPr="00D94A84">
        <w:rPr>
          <w:rFonts w:ascii="Times New Roman" w:hAnsi="Times New Roman"/>
          <w:sz w:val="24"/>
          <w:szCs w:val="24"/>
        </w:rPr>
        <w:t>.</w:t>
      </w:r>
      <w:r w:rsidR="00F1498F" w:rsidRPr="00F1498F">
        <w:rPr>
          <w:rFonts w:ascii="Times New Roman" w:hAnsi="Times New Roman"/>
          <w:sz w:val="24"/>
          <w:szCs w:val="24"/>
        </w:rPr>
        <w:t>3</w:t>
      </w:r>
      <w:r w:rsidRPr="00D94A84">
        <w:rPr>
          <w:rFonts w:ascii="Times New Roman" w:hAnsi="Times New Roman"/>
          <w:sz w:val="24"/>
          <w:szCs w:val="24"/>
        </w:rPr>
        <w:t xml:space="preserve"> Подрядчик не является резидентом оффшорной юрисдикции, государства, на которое распространяются экономические санкции.</w:t>
      </w:r>
    </w:p>
    <w:p w:rsidR="002A63E5" w:rsidRPr="00D94A84" w:rsidRDefault="002A63E5" w:rsidP="00F16836">
      <w:pPr>
        <w:spacing w:line="240" w:lineRule="auto"/>
        <w:ind w:right="282"/>
        <w:jc w:val="both"/>
        <w:rPr>
          <w:rStyle w:val="blk"/>
          <w:rFonts w:ascii="Times New Roman" w:hAnsi="Times New Roman"/>
          <w:sz w:val="24"/>
          <w:szCs w:val="24"/>
        </w:rPr>
      </w:pPr>
      <w:r w:rsidRPr="00D94A84">
        <w:rPr>
          <w:rFonts w:ascii="Times New Roman" w:hAnsi="Times New Roman"/>
          <w:sz w:val="24"/>
          <w:szCs w:val="24"/>
        </w:rPr>
        <w:t>2.</w:t>
      </w:r>
      <w:r w:rsidR="00C22225" w:rsidRPr="00C22225">
        <w:rPr>
          <w:rFonts w:ascii="Times New Roman" w:hAnsi="Times New Roman"/>
          <w:sz w:val="24"/>
          <w:szCs w:val="24"/>
        </w:rPr>
        <w:t>3</w:t>
      </w:r>
      <w:r w:rsidRPr="00D94A84">
        <w:rPr>
          <w:rFonts w:ascii="Times New Roman" w:hAnsi="Times New Roman"/>
          <w:sz w:val="24"/>
          <w:szCs w:val="24"/>
        </w:rPr>
        <w:t>.</w:t>
      </w:r>
      <w:r w:rsidR="00F1498F" w:rsidRPr="00F1498F">
        <w:rPr>
          <w:rFonts w:ascii="Times New Roman" w:hAnsi="Times New Roman"/>
          <w:sz w:val="24"/>
          <w:szCs w:val="24"/>
        </w:rPr>
        <w:t xml:space="preserve">4 </w:t>
      </w:r>
      <w:r w:rsidRPr="00D94A84">
        <w:rPr>
          <w:rStyle w:val="blk"/>
          <w:rFonts w:ascii="Times New Roman" w:hAnsi="Times New Roman"/>
          <w:sz w:val="24"/>
          <w:szCs w:val="24"/>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A63E5" w:rsidRPr="002F4B8C" w:rsidRDefault="009B65C7" w:rsidP="00F16836">
      <w:pPr>
        <w:spacing w:line="240" w:lineRule="auto"/>
        <w:ind w:right="282"/>
        <w:jc w:val="both"/>
        <w:rPr>
          <w:rFonts w:ascii="Times New Roman" w:hAnsi="Times New Roman"/>
          <w:sz w:val="24"/>
          <w:szCs w:val="24"/>
        </w:rPr>
      </w:pPr>
      <w:r w:rsidRPr="00D94A84">
        <w:rPr>
          <w:rFonts w:ascii="Times New Roman" w:hAnsi="Times New Roman"/>
          <w:sz w:val="24"/>
          <w:szCs w:val="24"/>
        </w:rPr>
        <w:t>2.</w:t>
      </w:r>
      <w:r w:rsidR="00C22225" w:rsidRPr="00C22225">
        <w:rPr>
          <w:rFonts w:ascii="Times New Roman" w:hAnsi="Times New Roman"/>
          <w:sz w:val="24"/>
          <w:szCs w:val="24"/>
        </w:rPr>
        <w:t>3</w:t>
      </w:r>
      <w:r w:rsidRPr="00D94A84">
        <w:rPr>
          <w:rFonts w:ascii="Times New Roman" w:hAnsi="Times New Roman"/>
          <w:sz w:val="24"/>
          <w:szCs w:val="24"/>
        </w:rPr>
        <w:t>.</w:t>
      </w:r>
      <w:r w:rsidR="00F1498F" w:rsidRPr="00F1498F">
        <w:rPr>
          <w:rFonts w:ascii="Times New Roman" w:hAnsi="Times New Roman"/>
          <w:sz w:val="24"/>
          <w:szCs w:val="24"/>
        </w:rPr>
        <w:t>5</w:t>
      </w:r>
      <w:r w:rsidR="002A63E5" w:rsidRPr="00D94A84">
        <w:rPr>
          <w:rFonts w:ascii="Times New Roman" w:hAnsi="Times New Roman"/>
          <w:sz w:val="24"/>
          <w:szCs w:val="24"/>
        </w:rPr>
        <w:t xml:space="preserve"> Персонал Исполнителя должен быть обеспечен средства индивидуальной защиты от вредных факторов на рабочем месте включающей специальную одежду в соответствии с отраслевыми нормами.</w:t>
      </w:r>
    </w:p>
    <w:p w:rsidR="009961B5" w:rsidRPr="009D455B" w:rsidRDefault="00203937" w:rsidP="00F16836">
      <w:pPr>
        <w:spacing w:line="240" w:lineRule="auto"/>
        <w:jc w:val="both"/>
        <w:rPr>
          <w:rFonts w:ascii="Times New Roman" w:hAnsi="Times New Roman"/>
          <w:b/>
          <w:sz w:val="24"/>
          <w:szCs w:val="24"/>
        </w:rPr>
      </w:pPr>
      <w:r w:rsidRPr="009D455B">
        <w:rPr>
          <w:rFonts w:ascii="Times New Roman" w:hAnsi="Times New Roman"/>
          <w:b/>
          <w:sz w:val="24"/>
          <w:szCs w:val="24"/>
        </w:rPr>
        <w:t>3</w:t>
      </w:r>
      <w:r w:rsidR="009961B5" w:rsidRPr="009D455B">
        <w:rPr>
          <w:rFonts w:ascii="Times New Roman" w:hAnsi="Times New Roman"/>
          <w:b/>
          <w:sz w:val="24"/>
          <w:szCs w:val="24"/>
        </w:rPr>
        <w:t>. Дополнительные требования к Подрядчику (кроме тех, которые необоснованно ограничивают конкуренцию):</w:t>
      </w:r>
    </w:p>
    <w:p w:rsidR="009961B5" w:rsidRPr="009D455B" w:rsidRDefault="00203937" w:rsidP="00F16836">
      <w:pPr>
        <w:tabs>
          <w:tab w:val="left" w:pos="1080"/>
        </w:tabs>
        <w:spacing w:line="240" w:lineRule="auto"/>
        <w:jc w:val="both"/>
        <w:rPr>
          <w:rFonts w:ascii="Times New Roman" w:hAnsi="Times New Roman"/>
          <w:b/>
          <w:sz w:val="24"/>
          <w:szCs w:val="24"/>
        </w:rPr>
      </w:pPr>
      <w:r w:rsidRPr="009D455B">
        <w:rPr>
          <w:rFonts w:ascii="Times New Roman" w:hAnsi="Times New Roman"/>
          <w:sz w:val="24"/>
          <w:szCs w:val="24"/>
        </w:rPr>
        <w:t>3</w:t>
      </w:r>
      <w:r w:rsidR="009961B5" w:rsidRPr="009D455B">
        <w:rPr>
          <w:rFonts w:ascii="Times New Roman" w:hAnsi="Times New Roman"/>
          <w:sz w:val="24"/>
          <w:szCs w:val="24"/>
        </w:rPr>
        <w:t>.1 Подрядчик и все Аффилированные лица обязуются не совершать прямо или косвенно в связи с настоящими Работами следующих действий:</w:t>
      </w:r>
    </w:p>
    <w:p w:rsidR="009961B5" w:rsidRPr="009D455B" w:rsidRDefault="00203937" w:rsidP="00F16836">
      <w:pPr>
        <w:spacing w:line="240" w:lineRule="auto"/>
        <w:jc w:val="both"/>
        <w:rPr>
          <w:rFonts w:ascii="Times New Roman" w:hAnsi="Times New Roman"/>
          <w:sz w:val="24"/>
          <w:szCs w:val="24"/>
        </w:rPr>
      </w:pPr>
      <w:r w:rsidRPr="009D455B">
        <w:rPr>
          <w:rFonts w:ascii="Times New Roman" w:hAnsi="Times New Roman"/>
          <w:sz w:val="24"/>
          <w:szCs w:val="24"/>
        </w:rPr>
        <w:t>3</w:t>
      </w:r>
      <w:r w:rsidR="009961B5" w:rsidRPr="009D455B">
        <w:rPr>
          <w:rFonts w:ascii="Times New Roman" w:hAnsi="Times New Roman"/>
          <w:sz w:val="24"/>
          <w:szCs w:val="24"/>
        </w:rPr>
        <w:t xml:space="preserve">.1.1 Платить, предлагать, обещать либо разрешать уплатить какие-либо денежные средства или предоставить иные ценности (включая подарки, развлечения и субсидии) каким-либо </w:t>
      </w:r>
      <w:r w:rsidR="009961B5" w:rsidRPr="009D455B">
        <w:rPr>
          <w:rFonts w:ascii="Times New Roman" w:hAnsi="Times New Roman"/>
          <w:b/>
          <w:bCs/>
          <w:sz w:val="24"/>
          <w:szCs w:val="24"/>
        </w:rPr>
        <w:t xml:space="preserve">Лицам, связанным с государством, </w:t>
      </w:r>
      <w:r w:rsidR="009961B5" w:rsidRPr="009D455B">
        <w:rPr>
          <w:rFonts w:ascii="Times New Roman" w:hAnsi="Times New Roman"/>
          <w:sz w:val="24"/>
          <w:szCs w:val="24"/>
        </w:rPr>
        <w:t xml:space="preserve">в целях неправомерного получения, сохранения или ведения бизнеса либо получения незаконных преимуществ для Заказчика; а также </w:t>
      </w:r>
    </w:p>
    <w:p w:rsidR="009961B5" w:rsidRPr="009D455B" w:rsidRDefault="00203937" w:rsidP="00F16836">
      <w:pPr>
        <w:spacing w:line="240" w:lineRule="auto"/>
        <w:jc w:val="both"/>
        <w:rPr>
          <w:rFonts w:ascii="Times New Roman" w:hAnsi="Times New Roman"/>
          <w:sz w:val="24"/>
          <w:szCs w:val="24"/>
        </w:rPr>
      </w:pPr>
      <w:r w:rsidRPr="009D455B">
        <w:rPr>
          <w:rFonts w:ascii="Times New Roman" w:hAnsi="Times New Roman"/>
          <w:sz w:val="24"/>
          <w:szCs w:val="24"/>
        </w:rPr>
        <w:t>3</w:t>
      </w:r>
      <w:r w:rsidR="009961B5" w:rsidRPr="009D455B">
        <w:rPr>
          <w:rFonts w:ascii="Times New Roman" w:hAnsi="Times New Roman"/>
          <w:sz w:val="24"/>
          <w:szCs w:val="24"/>
        </w:rPr>
        <w:t xml:space="preserve">.1.2 Не совершать иных действий, которые нарушают действующие законы, запрещающие взяточничество в сфере коммерции, включая коммерческий подкуп и иные противозаконные и неправомерные средства ведения бизнеса. </w:t>
      </w:r>
    </w:p>
    <w:p w:rsidR="009961B5" w:rsidRPr="009D455B" w:rsidRDefault="00203937" w:rsidP="00F16836">
      <w:pPr>
        <w:tabs>
          <w:tab w:val="left" w:pos="1080"/>
        </w:tabs>
        <w:spacing w:line="240" w:lineRule="auto"/>
        <w:jc w:val="both"/>
        <w:rPr>
          <w:rFonts w:ascii="Times New Roman" w:hAnsi="Times New Roman"/>
          <w:sz w:val="24"/>
          <w:szCs w:val="24"/>
        </w:rPr>
      </w:pPr>
      <w:r w:rsidRPr="009D455B">
        <w:rPr>
          <w:rFonts w:ascii="Times New Roman" w:hAnsi="Times New Roman"/>
          <w:sz w:val="24"/>
          <w:szCs w:val="24"/>
        </w:rPr>
        <w:t>3</w:t>
      </w:r>
      <w:r w:rsidR="008E0760">
        <w:rPr>
          <w:rFonts w:ascii="Times New Roman" w:hAnsi="Times New Roman"/>
          <w:sz w:val="24"/>
          <w:szCs w:val="24"/>
        </w:rPr>
        <w:t xml:space="preserve">.2 </w:t>
      </w:r>
      <w:r w:rsidR="009961B5" w:rsidRPr="009D455B">
        <w:rPr>
          <w:rFonts w:ascii="Times New Roman" w:hAnsi="Times New Roman"/>
          <w:sz w:val="24"/>
          <w:szCs w:val="24"/>
        </w:rPr>
        <w:t>Подрядчик не является Лицом, связанным с государством, и не имеет Публичных</w:t>
      </w:r>
      <w:r w:rsidR="009961B5" w:rsidRPr="009D455B">
        <w:rPr>
          <w:rFonts w:ascii="Times New Roman" w:hAnsi="Times New Roman"/>
          <w:bCs/>
          <w:sz w:val="24"/>
          <w:szCs w:val="24"/>
        </w:rPr>
        <w:t xml:space="preserve"> должностных лиц</w:t>
      </w:r>
      <w:r w:rsidR="009961B5" w:rsidRPr="009D455B">
        <w:rPr>
          <w:rFonts w:ascii="Times New Roman" w:hAnsi="Times New Roman"/>
          <w:sz w:val="24"/>
          <w:szCs w:val="24"/>
        </w:rPr>
        <w:t>, являющихся его должностными лицами, работниками либо прямыми или косвенными владельцами. Подрядчик обязуется незамедлительно информировать Заказчика в письменной форме обо всех случаях, когда какое-либо Публичное</w:t>
      </w:r>
      <w:r w:rsidR="009961B5" w:rsidRPr="009D455B">
        <w:rPr>
          <w:rFonts w:ascii="Times New Roman" w:hAnsi="Times New Roman"/>
          <w:bCs/>
          <w:sz w:val="24"/>
          <w:szCs w:val="24"/>
        </w:rPr>
        <w:t xml:space="preserve"> должностное лицо</w:t>
      </w:r>
      <w:r w:rsidR="009961B5" w:rsidRPr="009D455B">
        <w:rPr>
          <w:rFonts w:ascii="Times New Roman" w:hAnsi="Times New Roman"/>
          <w:sz w:val="24"/>
          <w:szCs w:val="24"/>
        </w:rPr>
        <w:t xml:space="preserve"> станет должностным лицом или работником Подрядчика либо приобретет прямую или косвенную долю участия в уставном капитале Подрядчика.</w:t>
      </w:r>
    </w:p>
    <w:p w:rsidR="009961B5" w:rsidRPr="009D455B" w:rsidRDefault="00203937" w:rsidP="00F16836">
      <w:pPr>
        <w:tabs>
          <w:tab w:val="left" w:pos="1080"/>
        </w:tabs>
        <w:spacing w:line="240" w:lineRule="auto"/>
        <w:jc w:val="both"/>
        <w:rPr>
          <w:rFonts w:ascii="Times New Roman" w:hAnsi="Times New Roman"/>
          <w:sz w:val="24"/>
          <w:szCs w:val="24"/>
        </w:rPr>
      </w:pPr>
      <w:r w:rsidRPr="009D455B">
        <w:rPr>
          <w:rFonts w:ascii="Times New Roman" w:hAnsi="Times New Roman"/>
          <w:sz w:val="24"/>
          <w:szCs w:val="24"/>
        </w:rPr>
        <w:lastRenderedPageBreak/>
        <w:t>3</w:t>
      </w:r>
      <w:r w:rsidR="008E0760">
        <w:rPr>
          <w:rFonts w:ascii="Times New Roman" w:hAnsi="Times New Roman"/>
          <w:sz w:val="24"/>
          <w:szCs w:val="24"/>
        </w:rPr>
        <w:t xml:space="preserve">.3 </w:t>
      </w:r>
      <w:r w:rsidR="009961B5" w:rsidRPr="009D455B">
        <w:rPr>
          <w:rFonts w:ascii="Times New Roman" w:hAnsi="Times New Roman"/>
          <w:sz w:val="24"/>
          <w:szCs w:val="24"/>
        </w:rPr>
        <w:t>Подрядчик создан в целях осуществления легитимной хозяйственной деятельности, а не в каких-либо незаконных целях и имеет только зак</w:t>
      </w:r>
      <w:r w:rsidR="008E0760">
        <w:rPr>
          <w:rFonts w:ascii="Times New Roman" w:hAnsi="Times New Roman"/>
          <w:sz w:val="24"/>
          <w:szCs w:val="24"/>
        </w:rPr>
        <w:t>онные источники финансирования.</w:t>
      </w:r>
    </w:p>
    <w:p w:rsidR="009961B5" w:rsidRPr="009D455B" w:rsidRDefault="00203937" w:rsidP="00F16836">
      <w:pPr>
        <w:tabs>
          <w:tab w:val="left" w:pos="1080"/>
        </w:tabs>
        <w:spacing w:line="240" w:lineRule="auto"/>
        <w:jc w:val="both"/>
        <w:rPr>
          <w:rFonts w:ascii="Times New Roman" w:hAnsi="Times New Roman"/>
          <w:sz w:val="24"/>
          <w:szCs w:val="24"/>
        </w:rPr>
      </w:pPr>
      <w:r w:rsidRPr="009D455B">
        <w:rPr>
          <w:rFonts w:ascii="Times New Roman" w:hAnsi="Times New Roman"/>
          <w:sz w:val="24"/>
          <w:szCs w:val="24"/>
        </w:rPr>
        <w:t>3</w:t>
      </w:r>
      <w:r w:rsidR="009961B5" w:rsidRPr="009D455B">
        <w:rPr>
          <w:rFonts w:ascii="Times New Roman" w:hAnsi="Times New Roman"/>
          <w:sz w:val="24"/>
          <w:szCs w:val="24"/>
        </w:rPr>
        <w:t>.4 Подрядчик и его Аффилированные лица не были осуждены за совершение или признаны виновными в совершении каких-либо противозаконных действий, связанных с мошенничеством или коррупцией.  Подрядчик обязуется немедленно информировать Заказчика в письменной форме, если Подрядчик или какие-либо его Аффилированные лица будут осуждены за совершение или признаны виновными в совершении таких противоправных действий.</w:t>
      </w:r>
    </w:p>
    <w:p w:rsidR="009961B5" w:rsidRPr="009D455B" w:rsidRDefault="00203937" w:rsidP="00F16836">
      <w:pPr>
        <w:tabs>
          <w:tab w:val="left" w:pos="1080"/>
        </w:tabs>
        <w:spacing w:line="240" w:lineRule="auto"/>
        <w:jc w:val="both"/>
        <w:rPr>
          <w:rFonts w:ascii="Times New Roman" w:hAnsi="Times New Roman"/>
          <w:sz w:val="24"/>
          <w:szCs w:val="24"/>
        </w:rPr>
      </w:pPr>
      <w:r w:rsidRPr="009D455B">
        <w:rPr>
          <w:rFonts w:ascii="Times New Roman" w:hAnsi="Times New Roman"/>
          <w:sz w:val="24"/>
          <w:szCs w:val="24"/>
        </w:rPr>
        <w:t>3</w:t>
      </w:r>
      <w:r w:rsidR="009961B5" w:rsidRPr="009D455B">
        <w:rPr>
          <w:rFonts w:ascii="Times New Roman" w:hAnsi="Times New Roman"/>
          <w:sz w:val="24"/>
          <w:szCs w:val="24"/>
        </w:rPr>
        <w:t xml:space="preserve">.5 Подрядчик обязуется обеспечивать, чтобы все документы, которые будут подготовлены, утверждены либо оформлены в связи с настоящими Работами, включая без ограничений документацию, связанную со средствами, затраченными от имени Заказчика в связи с настоящими Работами, были полными, достоверными и точными. Подрядчик обязуется в течение не менее </w:t>
      </w:r>
      <w:r w:rsidR="00F366FF">
        <w:rPr>
          <w:rFonts w:ascii="Times New Roman" w:hAnsi="Times New Roman"/>
          <w:sz w:val="24"/>
          <w:szCs w:val="24"/>
        </w:rPr>
        <w:t>трех</w:t>
      </w:r>
      <w:r w:rsidR="009961B5" w:rsidRPr="009D455B">
        <w:rPr>
          <w:rFonts w:ascii="Times New Roman" w:hAnsi="Times New Roman"/>
          <w:sz w:val="24"/>
          <w:szCs w:val="24"/>
        </w:rPr>
        <w:t xml:space="preserve"> лет хранить документацию в связи с настоящими Работами.</w:t>
      </w:r>
    </w:p>
    <w:p w:rsidR="009961B5" w:rsidRPr="009D455B" w:rsidRDefault="00203937" w:rsidP="00F16836">
      <w:pPr>
        <w:tabs>
          <w:tab w:val="left" w:pos="1080"/>
        </w:tabs>
        <w:spacing w:line="240" w:lineRule="auto"/>
        <w:jc w:val="both"/>
        <w:rPr>
          <w:rFonts w:ascii="Times New Roman" w:hAnsi="Times New Roman"/>
          <w:sz w:val="24"/>
          <w:szCs w:val="24"/>
        </w:rPr>
      </w:pPr>
      <w:r w:rsidRPr="009D455B">
        <w:rPr>
          <w:rFonts w:ascii="Times New Roman" w:hAnsi="Times New Roman"/>
          <w:sz w:val="24"/>
          <w:szCs w:val="24"/>
        </w:rPr>
        <w:t>3</w:t>
      </w:r>
      <w:r w:rsidR="009961B5" w:rsidRPr="009D455B">
        <w:rPr>
          <w:rFonts w:ascii="Times New Roman" w:hAnsi="Times New Roman"/>
          <w:sz w:val="24"/>
          <w:szCs w:val="24"/>
        </w:rPr>
        <w:t>.6 Подрядчик  подтверждает, что он ознак</w:t>
      </w:r>
      <w:r w:rsidR="002579B4" w:rsidRPr="009D455B">
        <w:rPr>
          <w:rFonts w:ascii="Times New Roman" w:hAnsi="Times New Roman"/>
          <w:sz w:val="24"/>
          <w:szCs w:val="24"/>
        </w:rPr>
        <w:t>омился с Комплаенс политикой П</w:t>
      </w:r>
      <w:r w:rsidR="009961B5" w:rsidRPr="009D455B">
        <w:rPr>
          <w:rFonts w:ascii="Times New Roman" w:hAnsi="Times New Roman"/>
          <w:sz w:val="24"/>
          <w:szCs w:val="24"/>
        </w:rPr>
        <w:t>АО «НЕФАЗ», дост</w:t>
      </w:r>
      <w:r w:rsidR="002579B4" w:rsidRPr="009D455B">
        <w:rPr>
          <w:rFonts w:ascii="Times New Roman" w:hAnsi="Times New Roman"/>
          <w:sz w:val="24"/>
          <w:szCs w:val="24"/>
        </w:rPr>
        <w:t>упной на официальном веб-сайте П</w:t>
      </w:r>
      <w:r w:rsidR="009961B5" w:rsidRPr="009D455B">
        <w:rPr>
          <w:rFonts w:ascii="Times New Roman" w:hAnsi="Times New Roman"/>
          <w:sz w:val="24"/>
          <w:szCs w:val="24"/>
        </w:rPr>
        <w:t>АО «НЕФАЗ».Подрядчик удостоверяет, что он полност</w:t>
      </w:r>
      <w:r w:rsidR="002579B4" w:rsidRPr="009D455B">
        <w:rPr>
          <w:rFonts w:ascii="Times New Roman" w:hAnsi="Times New Roman"/>
          <w:sz w:val="24"/>
          <w:szCs w:val="24"/>
        </w:rPr>
        <w:t>ью понимает Комплаенс политику П</w:t>
      </w:r>
      <w:r w:rsidR="009961B5" w:rsidRPr="009D455B">
        <w:rPr>
          <w:rFonts w:ascii="Times New Roman" w:hAnsi="Times New Roman"/>
          <w:sz w:val="24"/>
          <w:szCs w:val="24"/>
        </w:rPr>
        <w:t xml:space="preserve">АО «НЕФАЗ». </w:t>
      </w:r>
    </w:p>
    <w:p w:rsidR="00C3670B" w:rsidRDefault="00203937" w:rsidP="00F16836">
      <w:pPr>
        <w:tabs>
          <w:tab w:val="left" w:pos="1080"/>
        </w:tabs>
        <w:spacing w:line="240" w:lineRule="auto"/>
        <w:jc w:val="both"/>
        <w:rPr>
          <w:rFonts w:ascii="Times New Roman" w:hAnsi="Times New Roman"/>
          <w:sz w:val="24"/>
          <w:szCs w:val="24"/>
        </w:rPr>
      </w:pPr>
      <w:r w:rsidRPr="009D455B">
        <w:rPr>
          <w:rFonts w:ascii="Times New Roman" w:hAnsi="Times New Roman"/>
          <w:sz w:val="24"/>
          <w:szCs w:val="24"/>
        </w:rPr>
        <w:t>3</w:t>
      </w:r>
      <w:r w:rsidR="009961B5" w:rsidRPr="009D455B">
        <w:rPr>
          <w:rFonts w:ascii="Times New Roman" w:hAnsi="Times New Roman"/>
          <w:sz w:val="24"/>
          <w:szCs w:val="24"/>
        </w:rPr>
        <w:t>.7 Подрядчик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 в том числе обязуется обеспечивать возможность проведения опроса своих владельцев, директоров, должностных лиц и прочих Аффилированных лиц.</w:t>
      </w:r>
    </w:p>
    <w:p w:rsidR="00C3670B" w:rsidRDefault="00C3670B" w:rsidP="00F16836">
      <w:pPr>
        <w:tabs>
          <w:tab w:val="left" w:pos="1080"/>
        </w:tabs>
        <w:spacing w:line="240" w:lineRule="auto"/>
        <w:jc w:val="both"/>
        <w:rPr>
          <w:rFonts w:ascii="Times New Roman" w:hAnsi="Times New Roman"/>
          <w:sz w:val="24"/>
          <w:szCs w:val="24"/>
        </w:rPr>
      </w:pPr>
    </w:p>
    <w:p w:rsidR="00461E23" w:rsidRPr="009D455B" w:rsidRDefault="00FC3A8E" w:rsidP="00F16836">
      <w:pPr>
        <w:pStyle w:val="a7"/>
        <w:numPr>
          <w:ilvl w:val="0"/>
          <w:numId w:val="6"/>
        </w:numPr>
        <w:ind w:left="0" w:firstLine="0"/>
        <w:rPr>
          <w:rFonts w:ascii="Times New Roman" w:hAnsi="Times New Roman"/>
          <w:b/>
          <w:sz w:val="24"/>
          <w:szCs w:val="24"/>
        </w:rPr>
      </w:pPr>
      <w:r w:rsidRPr="009D455B">
        <w:rPr>
          <w:rFonts w:ascii="Times New Roman" w:hAnsi="Times New Roman"/>
          <w:b/>
          <w:sz w:val="24"/>
          <w:szCs w:val="24"/>
        </w:rPr>
        <w:t>Перечень технологического оборудования подлежащего обслуживанию.</w:t>
      </w:r>
    </w:p>
    <w:p w:rsidR="00685864" w:rsidRPr="009D455B" w:rsidRDefault="00685864" w:rsidP="00F16836">
      <w:pPr>
        <w:pStyle w:val="a7"/>
        <w:jc w:val="center"/>
        <w:rPr>
          <w:rFonts w:ascii="Times New Roman" w:hAnsi="Times New Roman"/>
          <w:sz w:val="28"/>
          <w:szCs w:val="28"/>
        </w:rPr>
      </w:pPr>
    </w:p>
    <w:tbl>
      <w:tblPr>
        <w:tblpPr w:leftFromText="180" w:rightFromText="180" w:vertAnchor="text" w:tblpX="-318" w:tblpY="1"/>
        <w:tblOverlap w:val="neve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08"/>
        <w:gridCol w:w="2297"/>
        <w:gridCol w:w="1134"/>
        <w:gridCol w:w="1163"/>
        <w:gridCol w:w="1305"/>
        <w:gridCol w:w="1134"/>
        <w:gridCol w:w="1134"/>
        <w:gridCol w:w="1134"/>
      </w:tblGrid>
      <w:tr w:rsidR="00F16836" w:rsidRPr="009D455B" w:rsidTr="00B0531D">
        <w:tc>
          <w:tcPr>
            <w:tcW w:w="534" w:type="dxa"/>
            <w:shd w:val="clear" w:color="auto" w:fill="auto"/>
            <w:vAlign w:val="center"/>
          </w:tcPr>
          <w:p w:rsidR="00F16836" w:rsidRPr="009D455B" w:rsidRDefault="00F16836" w:rsidP="00F16836">
            <w:pPr>
              <w:spacing w:line="240" w:lineRule="auto"/>
              <w:jc w:val="center"/>
              <w:rPr>
                <w:rFonts w:ascii="Times New Roman" w:hAnsi="Times New Roman"/>
                <w:sz w:val="24"/>
                <w:szCs w:val="24"/>
              </w:rPr>
            </w:pPr>
            <w:r w:rsidRPr="009D455B">
              <w:rPr>
                <w:rFonts w:ascii="Times New Roman" w:hAnsi="Times New Roman"/>
                <w:sz w:val="24"/>
                <w:szCs w:val="24"/>
              </w:rPr>
              <w:t>№ п/п</w:t>
            </w:r>
          </w:p>
        </w:tc>
        <w:tc>
          <w:tcPr>
            <w:tcW w:w="708" w:type="dxa"/>
            <w:shd w:val="clear" w:color="auto" w:fill="auto"/>
            <w:vAlign w:val="center"/>
          </w:tcPr>
          <w:p w:rsidR="00F16836" w:rsidRPr="009D455B" w:rsidRDefault="00F16836" w:rsidP="00F16836">
            <w:pPr>
              <w:spacing w:line="240" w:lineRule="auto"/>
              <w:jc w:val="center"/>
              <w:rPr>
                <w:rFonts w:ascii="Times New Roman" w:hAnsi="Times New Roman"/>
                <w:sz w:val="24"/>
                <w:szCs w:val="24"/>
              </w:rPr>
            </w:pPr>
            <w:r w:rsidRPr="009D455B">
              <w:rPr>
                <w:rFonts w:ascii="Times New Roman" w:hAnsi="Times New Roman"/>
                <w:sz w:val="24"/>
                <w:szCs w:val="24"/>
              </w:rPr>
              <w:t>Цех</w:t>
            </w:r>
          </w:p>
        </w:tc>
        <w:tc>
          <w:tcPr>
            <w:tcW w:w="2297" w:type="dxa"/>
            <w:vAlign w:val="center"/>
          </w:tcPr>
          <w:p w:rsidR="00F16836" w:rsidRPr="009D455B" w:rsidRDefault="00F16836" w:rsidP="00F16836">
            <w:pPr>
              <w:spacing w:line="240" w:lineRule="auto"/>
              <w:jc w:val="center"/>
              <w:rPr>
                <w:rFonts w:ascii="Times New Roman" w:hAnsi="Times New Roman"/>
                <w:sz w:val="24"/>
                <w:szCs w:val="24"/>
              </w:rPr>
            </w:pPr>
            <w:r w:rsidRPr="009D455B">
              <w:rPr>
                <w:rFonts w:ascii="Times New Roman" w:hAnsi="Times New Roman"/>
                <w:sz w:val="24"/>
                <w:szCs w:val="24"/>
              </w:rPr>
              <w:t>Наименование оборудования</w:t>
            </w:r>
          </w:p>
        </w:tc>
        <w:tc>
          <w:tcPr>
            <w:tcW w:w="1134" w:type="dxa"/>
          </w:tcPr>
          <w:p w:rsidR="00F16836" w:rsidRPr="00437417" w:rsidRDefault="00F16836" w:rsidP="00F16836">
            <w:pPr>
              <w:spacing w:line="240" w:lineRule="auto"/>
              <w:jc w:val="center"/>
              <w:rPr>
                <w:rFonts w:ascii="Times New Roman" w:hAnsi="Times New Roman"/>
                <w:sz w:val="24"/>
                <w:szCs w:val="24"/>
              </w:rPr>
            </w:pPr>
            <w:r w:rsidRPr="00437417">
              <w:rPr>
                <w:rFonts w:ascii="Times New Roman" w:hAnsi="Times New Roman"/>
                <w:sz w:val="24"/>
                <w:szCs w:val="24"/>
              </w:rPr>
              <w:t>Кол-во, ед.</w:t>
            </w:r>
          </w:p>
        </w:tc>
        <w:tc>
          <w:tcPr>
            <w:tcW w:w="1163" w:type="dxa"/>
            <w:vAlign w:val="center"/>
          </w:tcPr>
          <w:p w:rsidR="00F16836" w:rsidRPr="009D455B" w:rsidRDefault="00F16836" w:rsidP="00437417">
            <w:pPr>
              <w:spacing w:line="240" w:lineRule="auto"/>
              <w:jc w:val="center"/>
              <w:rPr>
                <w:rFonts w:ascii="Times New Roman" w:hAnsi="Times New Roman"/>
                <w:sz w:val="24"/>
                <w:szCs w:val="24"/>
              </w:rPr>
            </w:pPr>
            <w:r w:rsidRPr="009D455B">
              <w:rPr>
                <w:rFonts w:ascii="Times New Roman" w:hAnsi="Times New Roman"/>
                <w:sz w:val="24"/>
                <w:szCs w:val="24"/>
              </w:rPr>
              <w:t>Завод</w:t>
            </w:r>
            <w:r w:rsidR="00437417">
              <w:rPr>
                <w:rFonts w:ascii="Times New Roman" w:hAnsi="Times New Roman"/>
                <w:sz w:val="24"/>
                <w:szCs w:val="24"/>
              </w:rPr>
              <w:t>.</w:t>
            </w:r>
            <w:r w:rsidRPr="009D455B">
              <w:rPr>
                <w:rFonts w:ascii="Times New Roman" w:hAnsi="Times New Roman"/>
                <w:sz w:val="24"/>
                <w:szCs w:val="24"/>
              </w:rPr>
              <w:t xml:space="preserve"> №</w:t>
            </w:r>
          </w:p>
        </w:tc>
        <w:tc>
          <w:tcPr>
            <w:tcW w:w="1305" w:type="dxa"/>
            <w:vAlign w:val="center"/>
          </w:tcPr>
          <w:p w:rsidR="00F16836" w:rsidRPr="009D455B" w:rsidRDefault="00437417" w:rsidP="00437417">
            <w:pPr>
              <w:spacing w:line="240" w:lineRule="auto"/>
              <w:jc w:val="center"/>
              <w:rPr>
                <w:rFonts w:ascii="Times New Roman" w:hAnsi="Times New Roman"/>
                <w:sz w:val="24"/>
                <w:szCs w:val="24"/>
              </w:rPr>
            </w:pPr>
            <w:r>
              <w:rPr>
                <w:rFonts w:ascii="Times New Roman" w:hAnsi="Times New Roman"/>
                <w:sz w:val="24"/>
                <w:szCs w:val="24"/>
              </w:rPr>
              <w:t xml:space="preserve">Инв. </w:t>
            </w:r>
            <w:r w:rsidR="00F16836" w:rsidRPr="009D455B">
              <w:rPr>
                <w:rFonts w:ascii="Times New Roman" w:hAnsi="Times New Roman"/>
                <w:sz w:val="24"/>
                <w:szCs w:val="24"/>
              </w:rPr>
              <w:t>№</w:t>
            </w:r>
          </w:p>
        </w:tc>
        <w:tc>
          <w:tcPr>
            <w:tcW w:w="1134" w:type="dxa"/>
          </w:tcPr>
          <w:p w:rsidR="00F16836" w:rsidRPr="009D455B" w:rsidRDefault="00F16836" w:rsidP="00F16836">
            <w:pPr>
              <w:spacing w:line="240" w:lineRule="auto"/>
              <w:jc w:val="center"/>
              <w:rPr>
                <w:rFonts w:ascii="Times New Roman" w:hAnsi="Times New Roman"/>
                <w:sz w:val="24"/>
                <w:szCs w:val="24"/>
              </w:rPr>
            </w:pPr>
            <w:r w:rsidRPr="009D455B">
              <w:rPr>
                <w:rFonts w:ascii="Times New Roman" w:hAnsi="Times New Roman"/>
                <w:sz w:val="24"/>
                <w:szCs w:val="24"/>
              </w:rPr>
              <w:t>Год выпуска</w:t>
            </w:r>
          </w:p>
        </w:tc>
        <w:tc>
          <w:tcPr>
            <w:tcW w:w="1134" w:type="dxa"/>
          </w:tcPr>
          <w:p w:rsidR="00F16836" w:rsidRPr="009D455B" w:rsidRDefault="00F16836" w:rsidP="00F16836">
            <w:pPr>
              <w:spacing w:line="240" w:lineRule="auto"/>
              <w:jc w:val="center"/>
              <w:rPr>
                <w:rFonts w:ascii="Times New Roman" w:hAnsi="Times New Roman"/>
                <w:sz w:val="24"/>
                <w:szCs w:val="24"/>
              </w:rPr>
            </w:pPr>
            <w:r w:rsidRPr="009D455B">
              <w:rPr>
                <w:rFonts w:ascii="Times New Roman" w:hAnsi="Times New Roman"/>
                <w:sz w:val="24"/>
                <w:szCs w:val="24"/>
              </w:rPr>
              <w:t>Дата ввода</w:t>
            </w:r>
          </w:p>
        </w:tc>
        <w:tc>
          <w:tcPr>
            <w:tcW w:w="1134" w:type="dxa"/>
          </w:tcPr>
          <w:p w:rsidR="00F16836" w:rsidRPr="00B0531D" w:rsidRDefault="00F16836" w:rsidP="00F16836">
            <w:pPr>
              <w:spacing w:line="240" w:lineRule="auto"/>
              <w:jc w:val="center"/>
              <w:rPr>
                <w:rFonts w:ascii="Times New Roman" w:hAnsi="Times New Roman"/>
                <w:sz w:val="24"/>
                <w:szCs w:val="24"/>
              </w:rPr>
            </w:pPr>
            <w:r w:rsidRPr="00B0531D">
              <w:rPr>
                <w:rFonts w:ascii="Times New Roman" w:hAnsi="Times New Roman"/>
                <w:sz w:val="24"/>
                <w:szCs w:val="24"/>
              </w:rPr>
              <w:t>Производитель</w:t>
            </w:r>
          </w:p>
        </w:tc>
      </w:tr>
      <w:tr w:rsidR="00F16836" w:rsidRPr="00AE1107" w:rsidTr="00B0531D">
        <w:trPr>
          <w:trHeight w:val="1910"/>
        </w:trPr>
        <w:tc>
          <w:tcPr>
            <w:tcW w:w="534" w:type="dxa"/>
            <w:tcBorders>
              <w:bottom w:val="single" w:sz="4" w:space="0" w:color="auto"/>
            </w:tcBorders>
            <w:shd w:val="clear" w:color="auto" w:fill="auto"/>
            <w:vAlign w:val="center"/>
          </w:tcPr>
          <w:p w:rsidR="00F16836" w:rsidRPr="009D455B" w:rsidRDefault="00F16836" w:rsidP="00F16836">
            <w:pPr>
              <w:spacing w:line="240" w:lineRule="auto"/>
              <w:rPr>
                <w:rFonts w:ascii="Times New Roman" w:hAnsi="Times New Roman"/>
                <w:sz w:val="28"/>
                <w:szCs w:val="28"/>
              </w:rPr>
            </w:pPr>
            <w:r w:rsidRPr="009D455B">
              <w:rPr>
                <w:rFonts w:ascii="Times New Roman" w:hAnsi="Times New Roman"/>
                <w:sz w:val="28"/>
                <w:szCs w:val="28"/>
              </w:rPr>
              <w:t>1</w:t>
            </w:r>
          </w:p>
        </w:tc>
        <w:tc>
          <w:tcPr>
            <w:tcW w:w="708" w:type="dxa"/>
            <w:tcBorders>
              <w:bottom w:val="single" w:sz="4" w:space="0" w:color="auto"/>
            </w:tcBorders>
            <w:shd w:val="clear" w:color="auto" w:fill="auto"/>
            <w:vAlign w:val="center"/>
          </w:tcPr>
          <w:p w:rsidR="00F16836" w:rsidRPr="00437417" w:rsidRDefault="00C3670B" w:rsidP="00F16836">
            <w:pPr>
              <w:spacing w:line="240" w:lineRule="auto"/>
              <w:jc w:val="center"/>
              <w:rPr>
                <w:rFonts w:ascii="Times New Roman" w:hAnsi="Times New Roman"/>
                <w:sz w:val="28"/>
                <w:szCs w:val="28"/>
              </w:rPr>
            </w:pPr>
            <w:r>
              <w:rPr>
                <w:rFonts w:ascii="Times New Roman" w:hAnsi="Times New Roman"/>
                <w:sz w:val="28"/>
                <w:szCs w:val="28"/>
              </w:rPr>
              <w:t>6</w:t>
            </w:r>
          </w:p>
        </w:tc>
        <w:tc>
          <w:tcPr>
            <w:tcW w:w="2297" w:type="dxa"/>
            <w:tcBorders>
              <w:bottom w:val="single" w:sz="4" w:space="0" w:color="auto"/>
            </w:tcBorders>
            <w:vAlign w:val="center"/>
          </w:tcPr>
          <w:p w:rsidR="00B92C50" w:rsidRDefault="00B92C50" w:rsidP="00B92C50">
            <w:pPr>
              <w:spacing w:after="0" w:line="240" w:lineRule="auto"/>
              <w:rPr>
                <w:rFonts w:ascii="Arial" w:hAnsi="Arial" w:cs="Arial"/>
                <w:sz w:val="20"/>
                <w:szCs w:val="20"/>
                <w:lang w:eastAsia="ru-RU"/>
              </w:rPr>
            </w:pPr>
            <w:r>
              <w:rPr>
                <w:rFonts w:ascii="Arial" w:hAnsi="Arial" w:cs="Arial"/>
                <w:sz w:val="20"/>
                <w:szCs w:val="20"/>
              </w:rPr>
              <w:t>ГОРИЗОНТАЛЬНОТОКАРНЫЙ МЕТАЛЛООБРАБАТЫВАЮЩИЙ ЦЕНТР С ЧПУ</w:t>
            </w:r>
          </w:p>
          <w:p w:rsidR="002F0567" w:rsidRDefault="002F0567" w:rsidP="002F0567">
            <w:pPr>
              <w:spacing w:after="0" w:line="240" w:lineRule="auto"/>
              <w:rPr>
                <w:rFonts w:ascii="Arial" w:hAnsi="Arial" w:cs="Arial"/>
                <w:sz w:val="20"/>
                <w:szCs w:val="20"/>
                <w:lang w:eastAsia="ru-RU"/>
              </w:rPr>
            </w:pPr>
            <w:r>
              <w:rPr>
                <w:rFonts w:ascii="Arial" w:hAnsi="Arial" w:cs="Arial"/>
                <w:sz w:val="20"/>
                <w:szCs w:val="20"/>
              </w:rPr>
              <w:t>PUMA 2100SY</w:t>
            </w:r>
          </w:p>
          <w:p w:rsidR="00F16836" w:rsidRPr="009D455B" w:rsidRDefault="00F16836" w:rsidP="00437417">
            <w:pPr>
              <w:spacing w:line="240" w:lineRule="auto"/>
              <w:rPr>
                <w:rFonts w:ascii="Times New Roman" w:hAnsi="Times New Roman"/>
                <w:sz w:val="28"/>
                <w:szCs w:val="28"/>
              </w:rPr>
            </w:pPr>
          </w:p>
        </w:tc>
        <w:tc>
          <w:tcPr>
            <w:tcW w:w="1134" w:type="dxa"/>
            <w:tcBorders>
              <w:bottom w:val="single" w:sz="4" w:space="0" w:color="auto"/>
            </w:tcBorders>
          </w:tcPr>
          <w:p w:rsidR="00437417" w:rsidRDefault="00437417" w:rsidP="00437417">
            <w:pPr>
              <w:spacing w:line="240" w:lineRule="auto"/>
              <w:jc w:val="center"/>
              <w:rPr>
                <w:rFonts w:ascii="Times New Roman" w:hAnsi="Times New Roman"/>
                <w:sz w:val="28"/>
                <w:szCs w:val="28"/>
              </w:rPr>
            </w:pPr>
          </w:p>
          <w:p w:rsidR="00F16836" w:rsidRPr="00437417" w:rsidRDefault="00437417" w:rsidP="00B0531D">
            <w:pPr>
              <w:spacing w:line="240" w:lineRule="auto"/>
              <w:jc w:val="center"/>
              <w:rPr>
                <w:rFonts w:ascii="Times New Roman" w:hAnsi="Times New Roman"/>
                <w:sz w:val="28"/>
                <w:szCs w:val="28"/>
              </w:rPr>
            </w:pPr>
            <w:r w:rsidRPr="00437417">
              <w:rPr>
                <w:rFonts w:ascii="Times New Roman" w:hAnsi="Times New Roman"/>
                <w:sz w:val="28"/>
                <w:szCs w:val="28"/>
              </w:rPr>
              <w:t>1</w:t>
            </w:r>
          </w:p>
        </w:tc>
        <w:tc>
          <w:tcPr>
            <w:tcW w:w="1163" w:type="dxa"/>
            <w:tcBorders>
              <w:bottom w:val="single" w:sz="4" w:space="0" w:color="auto"/>
            </w:tcBorders>
            <w:vAlign w:val="center"/>
          </w:tcPr>
          <w:p w:rsidR="00E413A6" w:rsidRDefault="00E413A6" w:rsidP="00E413A6">
            <w:pPr>
              <w:spacing w:after="0" w:line="240" w:lineRule="auto"/>
              <w:rPr>
                <w:rFonts w:ascii="Arial" w:hAnsi="Arial" w:cs="Arial"/>
                <w:sz w:val="20"/>
                <w:szCs w:val="20"/>
                <w:lang w:eastAsia="ru-RU"/>
              </w:rPr>
            </w:pPr>
            <w:r>
              <w:rPr>
                <w:rFonts w:ascii="Arial" w:hAnsi="Arial" w:cs="Arial"/>
                <w:sz w:val="20"/>
                <w:szCs w:val="20"/>
              </w:rPr>
              <w:t>ML0094-000625</w:t>
            </w:r>
          </w:p>
          <w:p w:rsidR="00F16836" w:rsidRPr="00C3670B" w:rsidRDefault="00F16836" w:rsidP="00F16836">
            <w:pPr>
              <w:spacing w:line="240" w:lineRule="auto"/>
              <w:rPr>
                <w:rFonts w:ascii="Times New Roman" w:hAnsi="Times New Roman"/>
                <w:color w:val="FF0000"/>
                <w:sz w:val="28"/>
                <w:szCs w:val="28"/>
                <w:lang w:val="en-US"/>
              </w:rPr>
            </w:pPr>
          </w:p>
        </w:tc>
        <w:tc>
          <w:tcPr>
            <w:tcW w:w="1305" w:type="dxa"/>
            <w:vAlign w:val="center"/>
          </w:tcPr>
          <w:p w:rsidR="00F16836" w:rsidRPr="00B92C50" w:rsidRDefault="00F16836" w:rsidP="00B92C50">
            <w:pPr>
              <w:spacing w:line="240" w:lineRule="auto"/>
              <w:jc w:val="center"/>
              <w:rPr>
                <w:rFonts w:ascii="Arial" w:hAnsi="Arial" w:cs="Arial"/>
                <w:sz w:val="20"/>
                <w:szCs w:val="20"/>
                <w:lang w:val="en-US"/>
              </w:rPr>
            </w:pPr>
            <w:r w:rsidRPr="00B80965">
              <w:rPr>
                <w:rFonts w:ascii="Arial" w:hAnsi="Arial" w:cs="Arial"/>
                <w:sz w:val="20"/>
                <w:szCs w:val="20"/>
              </w:rPr>
              <w:t>160</w:t>
            </w:r>
            <w:r w:rsidR="00C3670B" w:rsidRPr="00B80965">
              <w:rPr>
                <w:rFonts w:ascii="Arial" w:hAnsi="Arial" w:cs="Arial"/>
                <w:sz w:val="20"/>
                <w:szCs w:val="20"/>
              </w:rPr>
              <w:t>2</w:t>
            </w:r>
            <w:r w:rsidR="00B92C50">
              <w:rPr>
                <w:rFonts w:ascii="Arial" w:hAnsi="Arial" w:cs="Arial"/>
                <w:sz w:val="20"/>
                <w:szCs w:val="20"/>
                <w:lang w:val="en-US"/>
              </w:rPr>
              <w:t>836</w:t>
            </w:r>
          </w:p>
        </w:tc>
        <w:tc>
          <w:tcPr>
            <w:tcW w:w="1134" w:type="dxa"/>
            <w:vAlign w:val="center"/>
          </w:tcPr>
          <w:p w:rsidR="00F16836" w:rsidRPr="00E413A6" w:rsidRDefault="00E413A6" w:rsidP="00F16836">
            <w:pPr>
              <w:spacing w:line="240" w:lineRule="auto"/>
              <w:jc w:val="center"/>
              <w:rPr>
                <w:rFonts w:ascii="Times New Roman" w:hAnsi="Times New Roman"/>
                <w:sz w:val="24"/>
                <w:szCs w:val="24"/>
                <w:lang w:val="en-US"/>
              </w:rPr>
            </w:pPr>
            <w:r w:rsidRPr="00E413A6">
              <w:rPr>
                <w:rFonts w:ascii="Times New Roman" w:hAnsi="Times New Roman"/>
                <w:sz w:val="24"/>
                <w:szCs w:val="24"/>
                <w:lang w:val="en-US"/>
              </w:rPr>
              <w:t>2020</w:t>
            </w:r>
          </w:p>
        </w:tc>
        <w:tc>
          <w:tcPr>
            <w:tcW w:w="1134" w:type="dxa"/>
            <w:vAlign w:val="center"/>
          </w:tcPr>
          <w:p w:rsidR="00F16836" w:rsidRPr="009D455B" w:rsidRDefault="00B92C50" w:rsidP="00B92C50">
            <w:pPr>
              <w:spacing w:line="240" w:lineRule="auto"/>
              <w:jc w:val="center"/>
              <w:rPr>
                <w:rFonts w:ascii="Times New Roman" w:hAnsi="Times New Roman"/>
                <w:sz w:val="24"/>
                <w:szCs w:val="24"/>
              </w:rPr>
            </w:pPr>
            <w:r>
              <w:rPr>
                <w:rFonts w:ascii="Times New Roman" w:hAnsi="Times New Roman"/>
                <w:sz w:val="24"/>
                <w:szCs w:val="24"/>
              </w:rPr>
              <w:t>март</w:t>
            </w:r>
            <w:r w:rsidR="00C3670B">
              <w:rPr>
                <w:rFonts w:ascii="Times New Roman" w:hAnsi="Times New Roman"/>
                <w:sz w:val="24"/>
                <w:szCs w:val="24"/>
              </w:rPr>
              <w:t xml:space="preserve"> 202</w:t>
            </w:r>
            <w:r>
              <w:rPr>
                <w:rFonts w:ascii="Times New Roman" w:hAnsi="Times New Roman"/>
                <w:sz w:val="24"/>
                <w:szCs w:val="24"/>
              </w:rPr>
              <w:t>1</w:t>
            </w:r>
            <w:r w:rsidR="00C3670B">
              <w:rPr>
                <w:rFonts w:ascii="Times New Roman" w:hAnsi="Times New Roman"/>
                <w:sz w:val="24"/>
                <w:szCs w:val="24"/>
              </w:rPr>
              <w:t xml:space="preserve"> </w:t>
            </w:r>
            <w:r w:rsidR="00F16836" w:rsidRPr="009D455B">
              <w:rPr>
                <w:rFonts w:ascii="Times New Roman" w:hAnsi="Times New Roman"/>
                <w:sz w:val="24"/>
                <w:szCs w:val="24"/>
              </w:rPr>
              <w:t>г.</w:t>
            </w:r>
          </w:p>
        </w:tc>
        <w:tc>
          <w:tcPr>
            <w:tcW w:w="1134" w:type="dxa"/>
          </w:tcPr>
          <w:p w:rsidR="00437417" w:rsidRPr="00C3670B" w:rsidRDefault="00437417" w:rsidP="00F16836">
            <w:pPr>
              <w:spacing w:line="240" w:lineRule="auto"/>
              <w:jc w:val="center"/>
              <w:rPr>
                <w:rFonts w:ascii="Times New Roman" w:hAnsi="Times New Roman"/>
                <w:sz w:val="24"/>
                <w:szCs w:val="24"/>
                <w:lang w:val="en-US"/>
              </w:rPr>
            </w:pPr>
          </w:p>
          <w:p w:rsidR="00B92C50" w:rsidRDefault="00B92C50" w:rsidP="00437417">
            <w:pPr>
              <w:spacing w:line="240" w:lineRule="auto"/>
              <w:jc w:val="center"/>
              <w:rPr>
                <w:rFonts w:ascii="Times New Roman" w:hAnsi="Times New Roman"/>
                <w:sz w:val="24"/>
                <w:szCs w:val="24"/>
                <w:lang w:val="en-US"/>
              </w:rPr>
            </w:pPr>
            <w:r>
              <w:rPr>
                <w:rFonts w:ascii="Times New Roman" w:hAnsi="Times New Roman"/>
                <w:sz w:val="24"/>
                <w:szCs w:val="24"/>
                <w:lang w:val="en-US"/>
              </w:rPr>
              <w:t>Doosan</w:t>
            </w:r>
          </w:p>
          <w:p w:rsidR="00F16836" w:rsidRPr="00C3670B" w:rsidRDefault="00B92C50" w:rsidP="00437417">
            <w:pPr>
              <w:spacing w:line="240" w:lineRule="auto"/>
              <w:jc w:val="center"/>
              <w:rPr>
                <w:rFonts w:ascii="Times New Roman" w:hAnsi="Times New Roman"/>
                <w:sz w:val="24"/>
                <w:szCs w:val="24"/>
                <w:lang w:val="en-US"/>
              </w:rPr>
            </w:pPr>
            <w:r>
              <w:rPr>
                <w:rFonts w:ascii="Times New Roman" w:hAnsi="Times New Roman"/>
                <w:sz w:val="24"/>
                <w:szCs w:val="24"/>
              </w:rPr>
              <w:t>Южная Корея</w:t>
            </w:r>
            <w:r>
              <w:rPr>
                <w:rFonts w:ascii="Times New Roman" w:hAnsi="Times New Roman"/>
                <w:sz w:val="24"/>
                <w:szCs w:val="24"/>
                <w:lang w:val="en-US"/>
              </w:rPr>
              <w:t xml:space="preserve"> </w:t>
            </w:r>
          </w:p>
        </w:tc>
      </w:tr>
    </w:tbl>
    <w:p w:rsidR="00861C4F" w:rsidRPr="00C3670B" w:rsidRDefault="00861C4F" w:rsidP="00F16836">
      <w:pPr>
        <w:pStyle w:val="a7"/>
        <w:rPr>
          <w:lang w:val="en-US"/>
        </w:rPr>
      </w:pPr>
    </w:p>
    <w:p w:rsidR="009961B5" w:rsidRPr="009D455B" w:rsidRDefault="009961B5" w:rsidP="00F16836">
      <w:pPr>
        <w:spacing w:line="240" w:lineRule="auto"/>
        <w:rPr>
          <w:rFonts w:ascii="Times New Roman" w:hAnsi="Times New Roman"/>
          <w:b/>
          <w:sz w:val="24"/>
          <w:szCs w:val="24"/>
        </w:rPr>
      </w:pPr>
      <w:r w:rsidRPr="009D455B">
        <w:rPr>
          <w:rFonts w:ascii="Times New Roman" w:hAnsi="Times New Roman"/>
          <w:b/>
          <w:sz w:val="24"/>
          <w:szCs w:val="24"/>
        </w:rPr>
        <w:t>5. Контактные лица:</w:t>
      </w:r>
    </w:p>
    <w:p w:rsidR="002579B4" w:rsidRPr="009D455B" w:rsidRDefault="009666A7" w:rsidP="00F16836">
      <w:pPr>
        <w:spacing w:line="240" w:lineRule="auto"/>
        <w:rPr>
          <w:rFonts w:ascii="Times New Roman" w:hAnsi="Times New Roman"/>
          <w:sz w:val="24"/>
          <w:szCs w:val="24"/>
        </w:rPr>
      </w:pPr>
      <w:r>
        <w:rPr>
          <w:rFonts w:ascii="Times New Roman" w:hAnsi="Times New Roman"/>
          <w:sz w:val="24"/>
          <w:szCs w:val="24"/>
        </w:rPr>
        <w:t xml:space="preserve">Начальник бюро </w:t>
      </w:r>
      <w:r w:rsidR="00F1498F">
        <w:rPr>
          <w:rFonts w:ascii="Times New Roman" w:hAnsi="Times New Roman"/>
          <w:sz w:val="24"/>
          <w:szCs w:val="24"/>
        </w:rPr>
        <w:t xml:space="preserve"> А.Т. Самигуллин </w:t>
      </w:r>
      <w:r w:rsidR="002579B4" w:rsidRPr="009D455B">
        <w:rPr>
          <w:rFonts w:ascii="Times New Roman" w:hAnsi="Times New Roman"/>
          <w:sz w:val="24"/>
          <w:szCs w:val="24"/>
        </w:rPr>
        <w:t xml:space="preserve">  Тел.: (34783)6-</w:t>
      </w:r>
      <w:r w:rsidR="00F1498F">
        <w:rPr>
          <w:rFonts w:ascii="Times New Roman" w:hAnsi="Times New Roman"/>
          <w:sz w:val="24"/>
          <w:szCs w:val="24"/>
        </w:rPr>
        <w:t>33-41</w:t>
      </w:r>
    </w:p>
    <w:p w:rsidR="007C3CEE" w:rsidRPr="00870D65" w:rsidRDefault="002579B4" w:rsidP="00F16836">
      <w:pPr>
        <w:spacing w:line="240" w:lineRule="auto"/>
        <w:rPr>
          <w:rFonts w:ascii="Times New Roman" w:hAnsi="Times New Roman"/>
          <w:sz w:val="24"/>
          <w:szCs w:val="24"/>
        </w:rPr>
      </w:pPr>
      <w:r w:rsidRPr="009D455B">
        <w:rPr>
          <w:rFonts w:ascii="Times New Roman" w:hAnsi="Times New Roman"/>
          <w:sz w:val="24"/>
          <w:szCs w:val="24"/>
        </w:rPr>
        <w:t xml:space="preserve">Электронная почта: </w:t>
      </w:r>
      <w:hyperlink r:id="rId8" w:history="1">
        <w:r w:rsidR="00870D65" w:rsidRPr="00F137CE">
          <w:rPr>
            <w:rStyle w:val="a8"/>
            <w:rFonts w:ascii="Times New Roman" w:hAnsi="Times New Roman"/>
            <w:sz w:val="24"/>
            <w:szCs w:val="24"/>
          </w:rPr>
          <w:t>samigullin.ogm@nefaz.ru</w:t>
        </w:r>
      </w:hyperlink>
    </w:p>
    <w:p w:rsidR="00870D65" w:rsidRPr="009666A7" w:rsidRDefault="00870D65" w:rsidP="00F16836">
      <w:pPr>
        <w:spacing w:line="240" w:lineRule="auto"/>
        <w:rPr>
          <w:rFonts w:ascii="Times New Roman" w:hAnsi="Times New Roman"/>
          <w:sz w:val="24"/>
          <w:szCs w:val="24"/>
        </w:rPr>
      </w:pPr>
    </w:p>
    <w:p w:rsidR="00F62600" w:rsidRPr="006A5D14" w:rsidRDefault="00F1498F" w:rsidP="00DB31CA">
      <w:pPr>
        <w:spacing w:after="0" w:line="240" w:lineRule="auto"/>
        <w:rPr>
          <w:rFonts w:ascii="Times New Roman" w:hAnsi="Times New Roman"/>
          <w:sz w:val="24"/>
          <w:szCs w:val="24"/>
        </w:rPr>
      </w:pPr>
      <w:r w:rsidRPr="006A5D14">
        <w:rPr>
          <w:rFonts w:ascii="Times New Roman" w:hAnsi="Times New Roman"/>
          <w:sz w:val="24"/>
          <w:szCs w:val="24"/>
        </w:rPr>
        <w:t>И.</w:t>
      </w:r>
      <w:r w:rsidR="006D1EFE" w:rsidRPr="006A5D14">
        <w:rPr>
          <w:rFonts w:ascii="Times New Roman" w:hAnsi="Times New Roman"/>
          <w:sz w:val="24"/>
          <w:szCs w:val="24"/>
        </w:rPr>
        <w:t xml:space="preserve"> </w:t>
      </w:r>
      <w:r w:rsidRPr="006A5D14">
        <w:rPr>
          <w:rFonts w:ascii="Times New Roman" w:hAnsi="Times New Roman"/>
          <w:sz w:val="24"/>
          <w:szCs w:val="24"/>
        </w:rPr>
        <w:t>о.</w:t>
      </w:r>
      <w:r w:rsidR="006D1EFE" w:rsidRPr="006A5D14">
        <w:rPr>
          <w:rFonts w:ascii="Times New Roman" w:hAnsi="Times New Roman"/>
          <w:sz w:val="24"/>
          <w:szCs w:val="24"/>
        </w:rPr>
        <w:t xml:space="preserve"> </w:t>
      </w:r>
      <w:r w:rsidRPr="006A5D14">
        <w:rPr>
          <w:rFonts w:ascii="Times New Roman" w:hAnsi="Times New Roman"/>
          <w:sz w:val="24"/>
          <w:szCs w:val="24"/>
        </w:rPr>
        <w:t>г</w:t>
      </w:r>
      <w:r w:rsidR="003361C5" w:rsidRPr="006A5D14">
        <w:rPr>
          <w:rFonts w:ascii="Times New Roman" w:hAnsi="Times New Roman"/>
          <w:sz w:val="24"/>
          <w:szCs w:val="24"/>
        </w:rPr>
        <w:t>лавн</w:t>
      </w:r>
      <w:r w:rsidRPr="006A5D14">
        <w:rPr>
          <w:rFonts w:ascii="Times New Roman" w:hAnsi="Times New Roman"/>
          <w:sz w:val="24"/>
          <w:szCs w:val="24"/>
        </w:rPr>
        <w:t>ого</w:t>
      </w:r>
      <w:r w:rsidR="003361C5" w:rsidRPr="006A5D14">
        <w:rPr>
          <w:rFonts w:ascii="Times New Roman" w:hAnsi="Times New Roman"/>
          <w:sz w:val="24"/>
          <w:szCs w:val="24"/>
        </w:rPr>
        <w:t xml:space="preserve"> механик</w:t>
      </w:r>
      <w:r w:rsidRPr="006A5D14">
        <w:rPr>
          <w:rFonts w:ascii="Times New Roman" w:hAnsi="Times New Roman"/>
          <w:sz w:val="24"/>
          <w:szCs w:val="24"/>
        </w:rPr>
        <w:t>а</w:t>
      </w:r>
      <w:r w:rsidR="007C3CEE" w:rsidRPr="006A5D14">
        <w:rPr>
          <w:rFonts w:ascii="Times New Roman" w:hAnsi="Times New Roman"/>
          <w:sz w:val="24"/>
          <w:szCs w:val="24"/>
        </w:rPr>
        <w:tab/>
      </w:r>
      <w:r w:rsidR="00DB31CA" w:rsidRPr="006A5D14">
        <w:rPr>
          <w:rFonts w:ascii="Times New Roman" w:hAnsi="Times New Roman"/>
          <w:sz w:val="24"/>
          <w:szCs w:val="24"/>
        </w:rPr>
        <w:t>-</w:t>
      </w:r>
      <w:r w:rsidR="007C3CEE" w:rsidRPr="006A5D14">
        <w:rPr>
          <w:rFonts w:ascii="Times New Roman" w:hAnsi="Times New Roman"/>
          <w:sz w:val="24"/>
          <w:szCs w:val="24"/>
        </w:rPr>
        <w:tab/>
      </w:r>
      <w:r w:rsidR="007C3CEE" w:rsidRPr="006A5D14">
        <w:rPr>
          <w:rFonts w:ascii="Times New Roman" w:hAnsi="Times New Roman"/>
          <w:sz w:val="24"/>
          <w:szCs w:val="24"/>
        </w:rPr>
        <w:tab/>
      </w:r>
      <w:r w:rsidR="007C3CEE" w:rsidRPr="006A5D14">
        <w:rPr>
          <w:rFonts w:ascii="Times New Roman" w:hAnsi="Times New Roman"/>
          <w:sz w:val="24"/>
          <w:szCs w:val="24"/>
        </w:rPr>
        <w:tab/>
      </w:r>
      <w:r w:rsidR="007C3CEE" w:rsidRPr="006A5D14">
        <w:rPr>
          <w:rFonts w:ascii="Times New Roman" w:hAnsi="Times New Roman"/>
          <w:sz w:val="24"/>
          <w:szCs w:val="24"/>
        </w:rPr>
        <w:tab/>
      </w:r>
    </w:p>
    <w:p w:rsidR="00DB31CA" w:rsidRPr="00870D65" w:rsidRDefault="00DB31CA" w:rsidP="00DB31CA">
      <w:pPr>
        <w:spacing w:after="0" w:line="240" w:lineRule="auto"/>
        <w:rPr>
          <w:rFonts w:ascii="Times New Roman" w:hAnsi="Times New Roman"/>
          <w:sz w:val="28"/>
          <w:szCs w:val="28"/>
        </w:rPr>
      </w:pPr>
      <w:r w:rsidRPr="006A5D14">
        <w:rPr>
          <w:rFonts w:ascii="Times New Roman" w:hAnsi="Times New Roman"/>
          <w:sz w:val="24"/>
          <w:szCs w:val="24"/>
        </w:rPr>
        <w:t>начальник цеха №36</w:t>
      </w:r>
      <w:r w:rsidRPr="006A5D14">
        <w:rPr>
          <w:rFonts w:ascii="Times New Roman" w:hAnsi="Times New Roman"/>
          <w:sz w:val="24"/>
          <w:szCs w:val="24"/>
        </w:rPr>
        <w:tab/>
      </w:r>
      <w:r w:rsidRPr="006A5D14">
        <w:rPr>
          <w:rFonts w:ascii="Times New Roman" w:hAnsi="Times New Roman"/>
          <w:sz w:val="24"/>
          <w:szCs w:val="24"/>
        </w:rPr>
        <w:tab/>
      </w:r>
      <w:r w:rsidRPr="006A5D14">
        <w:rPr>
          <w:rFonts w:ascii="Times New Roman" w:hAnsi="Times New Roman"/>
          <w:sz w:val="24"/>
          <w:szCs w:val="24"/>
        </w:rPr>
        <w:tab/>
      </w:r>
      <w:r w:rsidRPr="006A5D14">
        <w:rPr>
          <w:rFonts w:ascii="Times New Roman" w:hAnsi="Times New Roman"/>
          <w:sz w:val="24"/>
          <w:szCs w:val="24"/>
        </w:rPr>
        <w:tab/>
      </w:r>
      <w:r w:rsidRPr="006A5D14">
        <w:rPr>
          <w:rFonts w:ascii="Times New Roman" w:hAnsi="Times New Roman"/>
          <w:sz w:val="24"/>
          <w:szCs w:val="24"/>
        </w:rPr>
        <w:tab/>
      </w:r>
      <w:r w:rsidRPr="006A5D14">
        <w:rPr>
          <w:rFonts w:ascii="Times New Roman" w:hAnsi="Times New Roman"/>
          <w:sz w:val="24"/>
          <w:szCs w:val="24"/>
        </w:rPr>
        <w:tab/>
      </w:r>
      <w:r w:rsidRPr="006A5D14">
        <w:rPr>
          <w:rFonts w:ascii="Times New Roman" w:hAnsi="Times New Roman"/>
          <w:sz w:val="24"/>
          <w:szCs w:val="24"/>
        </w:rPr>
        <w:tab/>
        <w:t>И.Р. Зиалтдинов</w:t>
      </w:r>
    </w:p>
    <w:sectPr w:rsidR="00DB31CA" w:rsidRPr="00870D65" w:rsidSect="00861C4F">
      <w:footerReference w:type="default" r:id="rId9"/>
      <w:pgSz w:w="11906" w:h="16838"/>
      <w:pgMar w:top="567" w:right="567"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617" w:rsidRDefault="00B66617" w:rsidP="001761A2">
      <w:pPr>
        <w:spacing w:after="0" w:line="240" w:lineRule="auto"/>
      </w:pPr>
      <w:r>
        <w:separator/>
      </w:r>
    </w:p>
  </w:endnote>
  <w:endnote w:type="continuationSeparator" w:id="0">
    <w:p w:rsidR="00B66617" w:rsidRDefault="00B66617" w:rsidP="00176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657529"/>
      <w:docPartObj>
        <w:docPartGallery w:val="Page Numbers (Bottom of Page)"/>
        <w:docPartUnique/>
      </w:docPartObj>
    </w:sdtPr>
    <w:sdtEndPr/>
    <w:sdtContent>
      <w:p w:rsidR="001761A2" w:rsidRDefault="006175F9">
        <w:pPr>
          <w:pStyle w:val="ab"/>
          <w:jc w:val="center"/>
        </w:pPr>
        <w:r>
          <w:fldChar w:fldCharType="begin"/>
        </w:r>
        <w:r w:rsidR="001761A2">
          <w:instrText>PAGE   \* MERGEFORMAT</w:instrText>
        </w:r>
        <w:r>
          <w:fldChar w:fldCharType="separate"/>
        </w:r>
        <w:r w:rsidR="00377F79">
          <w:rPr>
            <w:noProof/>
          </w:rPr>
          <w:t>1</w:t>
        </w:r>
        <w:r>
          <w:fldChar w:fldCharType="end"/>
        </w:r>
      </w:p>
    </w:sdtContent>
  </w:sdt>
  <w:p w:rsidR="001761A2" w:rsidRDefault="001761A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617" w:rsidRDefault="00B66617" w:rsidP="001761A2">
      <w:pPr>
        <w:spacing w:after="0" w:line="240" w:lineRule="auto"/>
      </w:pPr>
      <w:r>
        <w:separator/>
      </w:r>
    </w:p>
  </w:footnote>
  <w:footnote w:type="continuationSeparator" w:id="0">
    <w:p w:rsidR="00B66617" w:rsidRDefault="00B66617" w:rsidP="00176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C4157"/>
    <w:multiLevelType w:val="multilevel"/>
    <w:tmpl w:val="BC5CA5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E049B9"/>
    <w:multiLevelType w:val="hybridMultilevel"/>
    <w:tmpl w:val="94F4D9A4"/>
    <w:lvl w:ilvl="0" w:tplc="4428005E">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B3A2881"/>
    <w:multiLevelType w:val="hybridMultilevel"/>
    <w:tmpl w:val="5994E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50C693C"/>
    <w:multiLevelType w:val="hybridMultilevel"/>
    <w:tmpl w:val="7F869F98"/>
    <w:lvl w:ilvl="0" w:tplc="0E60CB3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36174053"/>
    <w:multiLevelType w:val="multilevel"/>
    <w:tmpl w:val="AE0A4A74"/>
    <w:lvl w:ilvl="0">
      <w:start w:val="1"/>
      <w:numFmt w:val="decimal"/>
      <w:lvlText w:val="%1."/>
      <w:lvlJc w:val="left"/>
      <w:pPr>
        <w:ind w:left="1068" w:hanging="360"/>
      </w:pPr>
    </w:lvl>
    <w:lvl w:ilvl="1">
      <w:start w:val="1"/>
      <w:numFmt w:val="decimal"/>
      <w:isLgl/>
      <w:lvlText w:val="%1.%2"/>
      <w:lvlJc w:val="left"/>
      <w:pPr>
        <w:ind w:left="644" w:hanging="360"/>
      </w:pPr>
    </w:lvl>
    <w:lvl w:ilvl="2">
      <w:start w:val="1"/>
      <w:numFmt w:val="decimal"/>
      <w:isLgl/>
      <w:lvlText w:val="%1.%2.%3"/>
      <w:lvlJc w:val="left"/>
      <w:pPr>
        <w:ind w:left="720"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5" w15:restartNumberingAfterBreak="0">
    <w:nsid w:val="4B8D190C"/>
    <w:multiLevelType w:val="hybridMultilevel"/>
    <w:tmpl w:val="18FE2C9E"/>
    <w:lvl w:ilvl="0" w:tplc="1F3EF214">
      <w:start w:val="4"/>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9468F0"/>
    <w:multiLevelType w:val="multilevel"/>
    <w:tmpl w:val="AE0A4A74"/>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7" w15:restartNumberingAfterBreak="0">
    <w:nsid w:val="7B7F1A75"/>
    <w:multiLevelType w:val="multilevel"/>
    <w:tmpl w:val="3BF0DD20"/>
    <w:lvl w:ilvl="0">
      <w:start w:val="1"/>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6"/>
  </w:num>
  <w:num w:numId="6">
    <w:abstractNumId w:val="5"/>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3E2E"/>
    <w:rsid w:val="00003BB4"/>
    <w:rsid w:val="00017C5B"/>
    <w:rsid w:val="00023F2D"/>
    <w:rsid w:val="00024007"/>
    <w:rsid w:val="00041936"/>
    <w:rsid w:val="00056650"/>
    <w:rsid w:val="00061D87"/>
    <w:rsid w:val="00062D22"/>
    <w:rsid w:val="000642EF"/>
    <w:rsid w:val="00077ECC"/>
    <w:rsid w:val="000C387A"/>
    <w:rsid w:val="000C79D1"/>
    <w:rsid w:val="000F53A0"/>
    <w:rsid w:val="00106730"/>
    <w:rsid w:val="00112257"/>
    <w:rsid w:val="0014079B"/>
    <w:rsid w:val="00142095"/>
    <w:rsid w:val="00166290"/>
    <w:rsid w:val="001744A7"/>
    <w:rsid w:val="00175E6E"/>
    <w:rsid w:val="001761A2"/>
    <w:rsid w:val="0017624D"/>
    <w:rsid w:val="00187411"/>
    <w:rsid w:val="00194D10"/>
    <w:rsid w:val="001A38B2"/>
    <w:rsid w:val="001A78E2"/>
    <w:rsid w:val="001B1A24"/>
    <w:rsid w:val="001B2696"/>
    <w:rsid w:val="001C6BD2"/>
    <w:rsid w:val="001E669C"/>
    <w:rsid w:val="00203937"/>
    <w:rsid w:val="002222AC"/>
    <w:rsid w:val="00233F3D"/>
    <w:rsid w:val="00245874"/>
    <w:rsid w:val="00247256"/>
    <w:rsid w:val="00247885"/>
    <w:rsid w:val="00247A59"/>
    <w:rsid w:val="0025206F"/>
    <w:rsid w:val="00255134"/>
    <w:rsid w:val="002579B4"/>
    <w:rsid w:val="002723A7"/>
    <w:rsid w:val="00275AD2"/>
    <w:rsid w:val="00293491"/>
    <w:rsid w:val="002A5AD5"/>
    <w:rsid w:val="002A63E5"/>
    <w:rsid w:val="002B516E"/>
    <w:rsid w:val="002F0567"/>
    <w:rsid w:val="002F704E"/>
    <w:rsid w:val="0031076A"/>
    <w:rsid w:val="00311C51"/>
    <w:rsid w:val="00320979"/>
    <w:rsid w:val="0032139A"/>
    <w:rsid w:val="003361C5"/>
    <w:rsid w:val="00364D68"/>
    <w:rsid w:val="00377F79"/>
    <w:rsid w:val="003842F6"/>
    <w:rsid w:val="003A7387"/>
    <w:rsid w:val="003C35B2"/>
    <w:rsid w:val="003E7D47"/>
    <w:rsid w:val="003F08EE"/>
    <w:rsid w:val="00437417"/>
    <w:rsid w:val="00452B0C"/>
    <w:rsid w:val="00453872"/>
    <w:rsid w:val="004542C9"/>
    <w:rsid w:val="00461E23"/>
    <w:rsid w:val="004711C8"/>
    <w:rsid w:val="0047222F"/>
    <w:rsid w:val="00492949"/>
    <w:rsid w:val="004A1252"/>
    <w:rsid w:val="004C0F9A"/>
    <w:rsid w:val="004C2DAC"/>
    <w:rsid w:val="004C2E51"/>
    <w:rsid w:val="004C5555"/>
    <w:rsid w:val="004D4245"/>
    <w:rsid w:val="004E4EC3"/>
    <w:rsid w:val="004F5A27"/>
    <w:rsid w:val="00500706"/>
    <w:rsid w:val="005021F0"/>
    <w:rsid w:val="0053400A"/>
    <w:rsid w:val="005430FB"/>
    <w:rsid w:val="00560D2A"/>
    <w:rsid w:val="00563254"/>
    <w:rsid w:val="00567A1D"/>
    <w:rsid w:val="00567FE1"/>
    <w:rsid w:val="00577B10"/>
    <w:rsid w:val="00583E9A"/>
    <w:rsid w:val="0059111C"/>
    <w:rsid w:val="00593940"/>
    <w:rsid w:val="005B0DF9"/>
    <w:rsid w:val="005E71F8"/>
    <w:rsid w:val="00602A9B"/>
    <w:rsid w:val="006175F9"/>
    <w:rsid w:val="00681E12"/>
    <w:rsid w:val="00685864"/>
    <w:rsid w:val="006A5D14"/>
    <w:rsid w:val="006B0AE9"/>
    <w:rsid w:val="006D1EFE"/>
    <w:rsid w:val="006E6212"/>
    <w:rsid w:val="006F15EC"/>
    <w:rsid w:val="006F41B4"/>
    <w:rsid w:val="00723100"/>
    <w:rsid w:val="00736E75"/>
    <w:rsid w:val="007834B7"/>
    <w:rsid w:val="00794797"/>
    <w:rsid w:val="007C3CEE"/>
    <w:rsid w:val="007D2769"/>
    <w:rsid w:val="007D7102"/>
    <w:rsid w:val="00802458"/>
    <w:rsid w:val="00807ED4"/>
    <w:rsid w:val="00821B27"/>
    <w:rsid w:val="008315CF"/>
    <w:rsid w:val="00841DF6"/>
    <w:rsid w:val="00861C4F"/>
    <w:rsid w:val="00870D65"/>
    <w:rsid w:val="008A6374"/>
    <w:rsid w:val="008C67C5"/>
    <w:rsid w:val="008D30D6"/>
    <w:rsid w:val="008D46CB"/>
    <w:rsid w:val="008D4E0F"/>
    <w:rsid w:val="008E0760"/>
    <w:rsid w:val="00900F9B"/>
    <w:rsid w:val="00906019"/>
    <w:rsid w:val="009106C5"/>
    <w:rsid w:val="00927B10"/>
    <w:rsid w:val="0094110C"/>
    <w:rsid w:val="0094645D"/>
    <w:rsid w:val="009666A7"/>
    <w:rsid w:val="00980A07"/>
    <w:rsid w:val="009961B5"/>
    <w:rsid w:val="00996F15"/>
    <w:rsid w:val="009A6FD4"/>
    <w:rsid w:val="009B3831"/>
    <w:rsid w:val="009B511A"/>
    <w:rsid w:val="009B65C7"/>
    <w:rsid w:val="009D1600"/>
    <w:rsid w:val="009D455B"/>
    <w:rsid w:val="00A164D2"/>
    <w:rsid w:val="00A44B70"/>
    <w:rsid w:val="00A628AB"/>
    <w:rsid w:val="00A7005A"/>
    <w:rsid w:val="00A731A5"/>
    <w:rsid w:val="00A9392E"/>
    <w:rsid w:val="00AB10C7"/>
    <w:rsid w:val="00AB591E"/>
    <w:rsid w:val="00AB736E"/>
    <w:rsid w:val="00AB7BD2"/>
    <w:rsid w:val="00AE1107"/>
    <w:rsid w:val="00B0531D"/>
    <w:rsid w:val="00B0788A"/>
    <w:rsid w:val="00B26ED7"/>
    <w:rsid w:val="00B33051"/>
    <w:rsid w:val="00B34D06"/>
    <w:rsid w:val="00B47279"/>
    <w:rsid w:val="00B66617"/>
    <w:rsid w:val="00B66B68"/>
    <w:rsid w:val="00B80965"/>
    <w:rsid w:val="00B92C50"/>
    <w:rsid w:val="00BB0720"/>
    <w:rsid w:val="00BB0D1D"/>
    <w:rsid w:val="00BC1137"/>
    <w:rsid w:val="00BF473B"/>
    <w:rsid w:val="00C206EC"/>
    <w:rsid w:val="00C22225"/>
    <w:rsid w:val="00C36581"/>
    <w:rsid w:val="00C3670B"/>
    <w:rsid w:val="00C5440C"/>
    <w:rsid w:val="00C61DDC"/>
    <w:rsid w:val="00C75F9C"/>
    <w:rsid w:val="00C87DCA"/>
    <w:rsid w:val="00C905F9"/>
    <w:rsid w:val="00CA3E2E"/>
    <w:rsid w:val="00CB0900"/>
    <w:rsid w:val="00CB5D0A"/>
    <w:rsid w:val="00CD08B1"/>
    <w:rsid w:val="00D02E8D"/>
    <w:rsid w:val="00D12621"/>
    <w:rsid w:val="00D15159"/>
    <w:rsid w:val="00D20E70"/>
    <w:rsid w:val="00D8493E"/>
    <w:rsid w:val="00D94A84"/>
    <w:rsid w:val="00DB31CA"/>
    <w:rsid w:val="00DB557F"/>
    <w:rsid w:val="00DB6595"/>
    <w:rsid w:val="00DB7948"/>
    <w:rsid w:val="00E01D9A"/>
    <w:rsid w:val="00E30569"/>
    <w:rsid w:val="00E413A6"/>
    <w:rsid w:val="00E51B1C"/>
    <w:rsid w:val="00E52DC0"/>
    <w:rsid w:val="00E56549"/>
    <w:rsid w:val="00EB1525"/>
    <w:rsid w:val="00EC41DA"/>
    <w:rsid w:val="00F144D7"/>
    <w:rsid w:val="00F1498F"/>
    <w:rsid w:val="00F16836"/>
    <w:rsid w:val="00F366FF"/>
    <w:rsid w:val="00F42028"/>
    <w:rsid w:val="00F45D58"/>
    <w:rsid w:val="00F46161"/>
    <w:rsid w:val="00F62600"/>
    <w:rsid w:val="00F94AB2"/>
    <w:rsid w:val="00FB2BB0"/>
    <w:rsid w:val="00FB5C20"/>
    <w:rsid w:val="00FC2C77"/>
    <w:rsid w:val="00FC3A75"/>
    <w:rsid w:val="00FC3A8E"/>
    <w:rsid w:val="00FE40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7CD96E-5C52-4D8A-A608-C3A6DB93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1B5"/>
    <w:pPr>
      <w:spacing w:after="200" w:line="276" w:lineRule="auto"/>
    </w:pPr>
    <w:rPr>
      <w:sz w:val="22"/>
      <w:szCs w:val="22"/>
      <w:lang w:eastAsia="en-US"/>
    </w:rPr>
  </w:style>
  <w:style w:type="paragraph" w:styleId="1">
    <w:name w:val="heading 1"/>
    <w:basedOn w:val="a"/>
    <w:next w:val="a"/>
    <w:link w:val="10"/>
    <w:uiPriority w:val="9"/>
    <w:qFormat/>
    <w:rsid w:val="00AB10C7"/>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AB10C7"/>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B10C7"/>
    <w:rPr>
      <w:rFonts w:ascii="Cambria" w:eastAsia="Times New Roman" w:hAnsi="Cambria" w:cs="Times New Roman"/>
      <w:b/>
      <w:bCs/>
      <w:color w:val="365F91"/>
      <w:sz w:val="28"/>
      <w:szCs w:val="28"/>
    </w:rPr>
  </w:style>
  <w:style w:type="character" w:customStyle="1" w:styleId="20">
    <w:name w:val="Заголовок 2 Знак"/>
    <w:link w:val="2"/>
    <w:uiPriority w:val="9"/>
    <w:rsid w:val="00AB10C7"/>
    <w:rPr>
      <w:rFonts w:ascii="Cambria" w:eastAsia="Times New Roman" w:hAnsi="Cambria" w:cs="Times New Roman"/>
      <w:b/>
      <w:bCs/>
      <w:color w:val="4F81BD"/>
      <w:sz w:val="26"/>
      <w:szCs w:val="26"/>
    </w:rPr>
  </w:style>
  <w:style w:type="paragraph" w:styleId="a3">
    <w:name w:val="List Paragraph"/>
    <w:basedOn w:val="a"/>
    <w:uiPriority w:val="34"/>
    <w:qFormat/>
    <w:rsid w:val="00AB10C7"/>
    <w:pPr>
      <w:ind w:left="720"/>
      <w:contextualSpacing/>
    </w:pPr>
  </w:style>
  <w:style w:type="table" w:styleId="a4">
    <w:name w:val="Table Grid"/>
    <w:basedOn w:val="a1"/>
    <w:uiPriority w:val="59"/>
    <w:rsid w:val="008A63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311C51"/>
    <w:pPr>
      <w:spacing w:after="0" w:line="240" w:lineRule="auto"/>
    </w:pPr>
    <w:rPr>
      <w:rFonts w:ascii="Tahoma" w:hAnsi="Tahoma"/>
      <w:sz w:val="16"/>
      <w:szCs w:val="16"/>
    </w:rPr>
  </w:style>
  <w:style w:type="character" w:customStyle="1" w:styleId="a6">
    <w:name w:val="Текст выноски Знак"/>
    <w:link w:val="a5"/>
    <w:uiPriority w:val="99"/>
    <w:semiHidden/>
    <w:rsid w:val="00311C51"/>
    <w:rPr>
      <w:rFonts w:ascii="Tahoma" w:hAnsi="Tahoma" w:cs="Tahoma"/>
      <w:sz w:val="16"/>
      <w:szCs w:val="16"/>
    </w:rPr>
  </w:style>
  <w:style w:type="paragraph" w:styleId="a7">
    <w:name w:val="No Spacing"/>
    <w:uiPriority w:val="1"/>
    <w:qFormat/>
    <w:rsid w:val="00AB7BD2"/>
    <w:rPr>
      <w:sz w:val="22"/>
      <w:szCs w:val="22"/>
      <w:lang w:eastAsia="en-US"/>
    </w:rPr>
  </w:style>
  <w:style w:type="paragraph" w:styleId="21">
    <w:name w:val="Body Text Indent 2"/>
    <w:basedOn w:val="a"/>
    <w:link w:val="22"/>
    <w:rsid w:val="00E52DC0"/>
    <w:pPr>
      <w:spacing w:after="0" w:line="240" w:lineRule="auto"/>
      <w:ind w:firstLine="1491"/>
      <w:jc w:val="both"/>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E52DC0"/>
    <w:rPr>
      <w:rFonts w:ascii="Times New Roman" w:eastAsia="Times New Roman" w:hAnsi="Times New Roman"/>
      <w:sz w:val="24"/>
      <w:szCs w:val="24"/>
    </w:rPr>
  </w:style>
  <w:style w:type="character" w:styleId="a8">
    <w:name w:val="Hyperlink"/>
    <w:basedOn w:val="a0"/>
    <w:uiPriority w:val="99"/>
    <w:unhideWhenUsed/>
    <w:rsid w:val="00F62600"/>
    <w:rPr>
      <w:color w:val="0000FF"/>
      <w:u w:val="single"/>
    </w:rPr>
  </w:style>
  <w:style w:type="paragraph" w:styleId="a9">
    <w:name w:val="header"/>
    <w:basedOn w:val="a"/>
    <w:link w:val="aa"/>
    <w:uiPriority w:val="99"/>
    <w:unhideWhenUsed/>
    <w:rsid w:val="001761A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761A2"/>
    <w:rPr>
      <w:sz w:val="22"/>
      <w:szCs w:val="22"/>
      <w:lang w:eastAsia="en-US"/>
    </w:rPr>
  </w:style>
  <w:style w:type="paragraph" w:styleId="ab">
    <w:name w:val="footer"/>
    <w:basedOn w:val="a"/>
    <w:link w:val="ac"/>
    <w:uiPriority w:val="99"/>
    <w:unhideWhenUsed/>
    <w:rsid w:val="001761A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761A2"/>
    <w:rPr>
      <w:sz w:val="22"/>
      <w:szCs w:val="22"/>
      <w:lang w:eastAsia="en-US"/>
    </w:rPr>
  </w:style>
  <w:style w:type="character" w:styleId="ad">
    <w:name w:val="annotation reference"/>
    <w:basedOn w:val="a0"/>
    <w:uiPriority w:val="99"/>
    <w:semiHidden/>
    <w:unhideWhenUsed/>
    <w:rsid w:val="00DB557F"/>
    <w:rPr>
      <w:sz w:val="16"/>
      <w:szCs w:val="16"/>
    </w:rPr>
  </w:style>
  <w:style w:type="paragraph" w:styleId="ae">
    <w:name w:val="annotation text"/>
    <w:basedOn w:val="a"/>
    <w:link w:val="af"/>
    <w:uiPriority w:val="99"/>
    <w:semiHidden/>
    <w:unhideWhenUsed/>
    <w:rsid w:val="00DB557F"/>
    <w:pPr>
      <w:spacing w:line="240" w:lineRule="auto"/>
    </w:pPr>
    <w:rPr>
      <w:sz w:val="20"/>
      <w:szCs w:val="20"/>
    </w:rPr>
  </w:style>
  <w:style w:type="character" w:customStyle="1" w:styleId="af">
    <w:name w:val="Текст примечания Знак"/>
    <w:basedOn w:val="a0"/>
    <w:link w:val="ae"/>
    <w:uiPriority w:val="99"/>
    <w:semiHidden/>
    <w:rsid w:val="00DB557F"/>
    <w:rPr>
      <w:lang w:eastAsia="en-US"/>
    </w:rPr>
  </w:style>
  <w:style w:type="paragraph" w:styleId="af0">
    <w:name w:val="annotation subject"/>
    <w:basedOn w:val="ae"/>
    <w:next w:val="ae"/>
    <w:link w:val="af1"/>
    <w:uiPriority w:val="99"/>
    <w:semiHidden/>
    <w:unhideWhenUsed/>
    <w:rsid w:val="00DB557F"/>
    <w:rPr>
      <w:b/>
      <w:bCs/>
    </w:rPr>
  </w:style>
  <w:style w:type="character" w:customStyle="1" w:styleId="af1">
    <w:name w:val="Тема примечания Знак"/>
    <w:basedOn w:val="af"/>
    <w:link w:val="af0"/>
    <w:uiPriority w:val="99"/>
    <w:semiHidden/>
    <w:rsid w:val="00DB557F"/>
    <w:rPr>
      <w:b/>
      <w:bCs/>
      <w:lang w:eastAsia="en-US"/>
    </w:rPr>
  </w:style>
  <w:style w:type="character" w:customStyle="1" w:styleId="blk">
    <w:name w:val="blk"/>
    <w:basedOn w:val="a0"/>
    <w:rsid w:val="002A6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8425">
      <w:bodyDiv w:val="1"/>
      <w:marLeft w:val="0"/>
      <w:marRight w:val="0"/>
      <w:marTop w:val="0"/>
      <w:marBottom w:val="0"/>
      <w:divBdr>
        <w:top w:val="none" w:sz="0" w:space="0" w:color="auto"/>
        <w:left w:val="none" w:sz="0" w:space="0" w:color="auto"/>
        <w:bottom w:val="none" w:sz="0" w:space="0" w:color="auto"/>
        <w:right w:val="none" w:sz="0" w:space="0" w:color="auto"/>
      </w:divBdr>
    </w:div>
    <w:div w:id="279605346">
      <w:bodyDiv w:val="1"/>
      <w:marLeft w:val="0"/>
      <w:marRight w:val="0"/>
      <w:marTop w:val="0"/>
      <w:marBottom w:val="0"/>
      <w:divBdr>
        <w:top w:val="none" w:sz="0" w:space="0" w:color="auto"/>
        <w:left w:val="none" w:sz="0" w:space="0" w:color="auto"/>
        <w:bottom w:val="none" w:sz="0" w:space="0" w:color="auto"/>
        <w:right w:val="none" w:sz="0" w:space="0" w:color="auto"/>
      </w:divBdr>
    </w:div>
    <w:div w:id="331221469">
      <w:bodyDiv w:val="1"/>
      <w:marLeft w:val="0"/>
      <w:marRight w:val="0"/>
      <w:marTop w:val="0"/>
      <w:marBottom w:val="0"/>
      <w:divBdr>
        <w:top w:val="none" w:sz="0" w:space="0" w:color="auto"/>
        <w:left w:val="none" w:sz="0" w:space="0" w:color="auto"/>
        <w:bottom w:val="none" w:sz="0" w:space="0" w:color="auto"/>
        <w:right w:val="none" w:sz="0" w:space="0" w:color="auto"/>
      </w:divBdr>
    </w:div>
    <w:div w:id="389424017">
      <w:bodyDiv w:val="1"/>
      <w:marLeft w:val="0"/>
      <w:marRight w:val="0"/>
      <w:marTop w:val="0"/>
      <w:marBottom w:val="0"/>
      <w:divBdr>
        <w:top w:val="none" w:sz="0" w:space="0" w:color="auto"/>
        <w:left w:val="none" w:sz="0" w:space="0" w:color="auto"/>
        <w:bottom w:val="none" w:sz="0" w:space="0" w:color="auto"/>
        <w:right w:val="none" w:sz="0" w:space="0" w:color="auto"/>
      </w:divBdr>
    </w:div>
    <w:div w:id="401299376">
      <w:bodyDiv w:val="1"/>
      <w:marLeft w:val="0"/>
      <w:marRight w:val="0"/>
      <w:marTop w:val="0"/>
      <w:marBottom w:val="0"/>
      <w:divBdr>
        <w:top w:val="none" w:sz="0" w:space="0" w:color="auto"/>
        <w:left w:val="none" w:sz="0" w:space="0" w:color="auto"/>
        <w:bottom w:val="none" w:sz="0" w:space="0" w:color="auto"/>
        <w:right w:val="none" w:sz="0" w:space="0" w:color="auto"/>
      </w:divBdr>
    </w:div>
    <w:div w:id="1550603520">
      <w:bodyDiv w:val="1"/>
      <w:marLeft w:val="0"/>
      <w:marRight w:val="0"/>
      <w:marTop w:val="0"/>
      <w:marBottom w:val="0"/>
      <w:divBdr>
        <w:top w:val="none" w:sz="0" w:space="0" w:color="auto"/>
        <w:left w:val="none" w:sz="0" w:space="0" w:color="auto"/>
        <w:bottom w:val="none" w:sz="0" w:space="0" w:color="auto"/>
        <w:right w:val="none" w:sz="0" w:space="0" w:color="auto"/>
      </w:divBdr>
    </w:div>
    <w:div w:id="205862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igullin.ogm@nefaz.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D85ED-9CAA-4366-A5DD-0653D92A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1533</Words>
  <Characters>8744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Рахимова Элеонора Мидхатовна</cp:lastModifiedBy>
  <cp:revision>20</cp:revision>
  <cp:lastPrinted>2022-08-18T05:27:00Z</cp:lastPrinted>
  <dcterms:created xsi:type="dcterms:W3CDTF">2022-08-16T06:17:00Z</dcterms:created>
  <dcterms:modified xsi:type="dcterms:W3CDTF">2023-04-04T10:25:00Z</dcterms:modified>
</cp:coreProperties>
</file>